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B1B" w:rsidRPr="00C71B1B" w:rsidRDefault="00C71B1B" w:rsidP="00C71B1B">
      <w:pPr>
        <w:tabs>
          <w:tab w:val="left" w:pos="709"/>
        </w:tabs>
        <w:spacing w:after="0" w:line="240" w:lineRule="auto"/>
        <w:ind w:left="709" w:hanging="709"/>
        <w:rPr>
          <w:rFonts w:eastAsia="Times New Roman"/>
          <w:b/>
          <w:color w:val="auto"/>
          <w:lang w:eastAsia="ru-RU"/>
        </w:rPr>
      </w:pPr>
      <w:r w:rsidRPr="00C71B1B">
        <w:rPr>
          <w:b/>
        </w:rPr>
        <w:t>Дисциплина: Эксплуатация оборудования электрических сетей</w:t>
      </w:r>
    </w:p>
    <w:p w:rsidR="001A222B" w:rsidRDefault="00A72BC9" w:rsidP="001A222B">
      <w:pPr>
        <w:spacing w:after="0" w:line="240" w:lineRule="auto"/>
        <w:rPr>
          <w:rFonts w:eastAsia="Times New Roman"/>
          <w:b/>
          <w:color w:val="auto"/>
          <w:lang w:eastAsia="ru-RU"/>
        </w:rPr>
      </w:pPr>
      <w:r w:rsidRPr="00A72BC9">
        <w:rPr>
          <w:b/>
        </w:rPr>
        <w:t>Лекция №</w:t>
      </w:r>
      <w:r>
        <w:rPr>
          <w:b/>
        </w:rPr>
        <w:t xml:space="preserve"> </w:t>
      </w:r>
      <w:r w:rsidRPr="00A72BC9">
        <w:rPr>
          <w:b/>
        </w:rPr>
        <w:t>5.</w:t>
      </w:r>
      <w:r w:rsidR="001A222B">
        <w:rPr>
          <w:b/>
        </w:rPr>
        <w:t xml:space="preserve"> </w:t>
      </w:r>
      <w:r w:rsidR="0027187A">
        <w:rPr>
          <w:b/>
        </w:rPr>
        <w:t>«</w:t>
      </w:r>
      <w:r w:rsidR="001A222B">
        <w:rPr>
          <w:rFonts w:eastAsia="Times New Roman"/>
          <w:b/>
          <w:color w:val="auto"/>
          <w:lang w:eastAsia="ru-RU"/>
        </w:rPr>
        <w:t>Эксплуатация коммутационных и защитных аппаратов высокого напряжения»</w:t>
      </w:r>
    </w:p>
    <w:sdt>
      <w:sdtPr>
        <w:id w:val="-1413003695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="Times New Roman"/>
          <w:color w:val="000000"/>
          <w:lang w:eastAsia="en-US"/>
        </w:rPr>
      </w:sdtEndPr>
      <w:sdtContent>
        <w:p w:rsidR="007E593D" w:rsidRDefault="007E593D" w:rsidP="007E593D">
          <w:pPr>
            <w:pStyle w:val="ac"/>
            <w:spacing w:before="120"/>
            <w:jc w:val="center"/>
          </w:pPr>
          <w:r>
            <w:t>Оглавление</w:t>
          </w:r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0960125" w:history="1">
            <w:r w:rsidRPr="00354353">
              <w:rPr>
                <w:rStyle w:val="ad"/>
                <w:noProof/>
              </w:rPr>
              <w:t>5.1 Сравнительная оценка затрат на техническое обслуживание и ремонты масляных, воздушных, элегазовых, вакуумных выключателей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26" w:history="1">
            <w:r w:rsidRPr="00354353">
              <w:rPr>
                <w:rStyle w:val="ad"/>
                <w:rFonts w:eastAsia="Times New Roman"/>
                <w:noProof/>
                <w:lang w:eastAsia="ru-RU"/>
              </w:rPr>
              <w:t>5.1.1 Масляные выключатели.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27" w:history="1">
            <w:r w:rsidRPr="00354353">
              <w:rPr>
                <w:rStyle w:val="ad"/>
                <w:rFonts w:eastAsia="Times New Roman"/>
                <w:noProof/>
                <w:lang w:eastAsia="ru-RU"/>
              </w:rPr>
              <w:t>5.1.2 Воздушные выключатели.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28" w:history="1">
            <w:r w:rsidRPr="00354353">
              <w:rPr>
                <w:rStyle w:val="ad"/>
                <w:rFonts w:eastAsia="Times New Roman"/>
                <w:noProof/>
                <w:lang w:eastAsia="ru-RU"/>
              </w:rPr>
              <w:t>5.1.3 Элегазовые выключатели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29" w:history="1">
            <w:r w:rsidRPr="00354353">
              <w:rPr>
                <w:rStyle w:val="ad"/>
                <w:rFonts w:eastAsia="Times New Roman"/>
                <w:noProof/>
                <w:lang w:eastAsia="ru-RU"/>
              </w:rPr>
              <w:t>5.1.4 Вакуумные выключатели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0" w:history="1">
            <w:r w:rsidRPr="00354353">
              <w:rPr>
                <w:rStyle w:val="ad"/>
                <w:noProof/>
              </w:rPr>
              <w:t>5.1.5 Выводы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1" w:history="1">
            <w:r w:rsidRPr="00354353">
              <w:rPr>
                <w:rStyle w:val="ad"/>
                <w:noProof/>
              </w:rPr>
              <w:t>5.2</w:t>
            </w:r>
            <w:r w:rsidRPr="00354353">
              <w:rPr>
                <w:rStyle w:val="ad"/>
                <w:rFonts w:eastAsia="Times New Roman"/>
                <w:noProof/>
                <w:lang w:eastAsia="ru-RU"/>
              </w:rPr>
              <w:t xml:space="preserve"> Профилактические осмотры,</w:t>
            </w:r>
            <w:r w:rsidRPr="00354353">
              <w:rPr>
                <w:rStyle w:val="ad"/>
                <w:rFonts w:eastAsia="Times New Roman"/>
                <w:i/>
                <w:noProof/>
                <w:lang w:eastAsia="ru-RU"/>
              </w:rPr>
              <w:t xml:space="preserve"> </w:t>
            </w:r>
            <w:r w:rsidRPr="00354353">
              <w:rPr>
                <w:rStyle w:val="ad"/>
                <w:rFonts w:eastAsia="Times New Roman"/>
                <w:noProof/>
                <w:lang w:eastAsia="ru-RU"/>
              </w:rPr>
              <w:t>испытания,  ремонты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2" w:history="1">
            <w:r w:rsidRPr="00354353">
              <w:rPr>
                <w:rStyle w:val="ad"/>
                <w:noProof/>
              </w:rPr>
              <w:t>5.2.1 Масляные выключатели: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3" w:history="1">
            <w:r w:rsidRPr="00354353">
              <w:rPr>
                <w:rStyle w:val="ad"/>
                <w:noProof/>
              </w:rPr>
              <w:t>5.2.2 Элегазовые выключатели: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4" w:history="1">
            <w:r w:rsidRPr="00354353">
              <w:rPr>
                <w:rStyle w:val="ad"/>
                <w:noProof/>
              </w:rPr>
              <w:t>5.2.3.Вакуумные выключатели: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5" w:history="1">
            <w:r w:rsidRPr="00354353">
              <w:rPr>
                <w:rStyle w:val="ad"/>
                <w:rFonts w:eastAsia="Times New Roman"/>
                <w:noProof/>
                <w:lang w:eastAsia="ru-RU"/>
              </w:rPr>
              <w:t>5.3 Разъединители, отделители, короткозамыкатели их техническое обслуживание и контроль состояния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6" w:history="1">
            <w:r w:rsidRPr="00354353">
              <w:rPr>
                <w:rStyle w:val="ad"/>
                <w:noProof/>
              </w:rPr>
              <w:t>5.3.1. Разъединители и отделители: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7" w:history="1">
            <w:r w:rsidRPr="00354353">
              <w:rPr>
                <w:rStyle w:val="ad"/>
                <w:noProof/>
                <w:lang w:eastAsia="ru-RU"/>
              </w:rPr>
              <w:t>5.3.2. Короткозамыкатели: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ru-RU"/>
            </w:rPr>
          </w:pPr>
          <w:hyperlink w:anchor="_Toc420960138" w:history="1">
            <w:r w:rsidRPr="00354353">
              <w:rPr>
                <w:rStyle w:val="ad"/>
                <w:noProof/>
              </w:rPr>
              <w:t>5.3.3. Разрядники и ограничители перенапряжений.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_Toc420960138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E593D" w:rsidRDefault="007E593D" w:rsidP="007E593D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0" w:name="_Toc420960125" w:displacedByCustomXml="prev"/>
    <w:p w:rsidR="00781A22" w:rsidRPr="007E593D" w:rsidRDefault="007E593D" w:rsidP="007E593D">
      <w:pPr>
        <w:rPr>
          <w:b/>
        </w:rPr>
      </w:pPr>
      <w:r>
        <w:tab/>
      </w:r>
      <w:r w:rsidR="00781A22" w:rsidRPr="007E593D">
        <w:rPr>
          <w:b/>
        </w:rPr>
        <w:t xml:space="preserve">5.1 </w:t>
      </w:r>
      <w:r w:rsidR="00863AF7" w:rsidRPr="007E593D">
        <w:rPr>
          <w:b/>
        </w:rPr>
        <w:t>Сравнительная оценка затрат на техническое обслуживание и ремонты масляных, воздушных, элегазовых, вакуумных выключателей</w:t>
      </w:r>
      <w:bookmarkEnd w:id="0"/>
    </w:p>
    <w:p w:rsidR="00781A22" w:rsidRPr="007E593D" w:rsidRDefault="008C112C" w:rsidP="007E593D">
      <w:pPr>
        <w:pStyle w:val="1"/>
        <w:spacing w:before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ab/>
      </w:r>
      <w:bookmarkStart w:id="1" w:name="_Toc420960126"/>
      <w:r w:rsidRPr="007E593D">
        <w:rPr>
          <w:rFonts w:ascii="Times New Roman" w:eastAsia="Times New Roman" w:hAnsi="Times New Roman" w:cs="Times New Roman"/>
          <w:b w:val="0"/>
          <w:color w:val="auto"/>
          <w:lang w:eastAsia="ru-RU"/>
        </w:rPr>
        <w:t>5.1.1</w:t>
      </w:r>
      <w:r w:rsidR="00781A22" w:rsidRPr="007E593D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Масляные выключатели.</w:t>
      </w:r>
      <w:bookmarkEnd w:id="1"/>
    </w:p>
    <w:p w:rsidR="00CC4E18" w:rsidRDefault="00CC4E18" w:rsidP="007E593D">
      <w:pPr>
        <w:spacing w:before="120" w:after="0" w:line="240" w:lineRule="auto"/>
        <w:jc w:val="both"/>
        <w:rPr>
          <w:i/>
        </w:rPr>
      </w:pPr>
      <w:r>
        <w:rPr>
          <w:rFonts w:eastAsia="Times New Roman"/>
          <w:color w:val="auto"/>
          <w:lang w:eastAsia="ru-RU"/>
        </w:rPr>
        <w:t xml:space="preserve">На Рис. 1, 2, 3 представлены </w:t>
      </w:r>
      <w:r w:rsidR="008D5E41">
        <w:rPr>
          <w:rFonts w:eastAsia="Times New Roman"/>
          <w:color w:val="auto"/>
          <w:lang w:eastAsia="ru-RU"/>
        </w:rPr>
        <w:t>различные типы масляных выключателей</w:t>
      </w:r>
      <w:r>
        <w:rPr>
          <w:rFonts w:eastAsia="Times New Roman"/>
          <w:color w:val="auto"/>
          <w:lang w:eastAsia="ru-RU"/>
        </w:rPr>
        <w:t>.</w:t>
      </w:r>
    </w:p>
    <w:p w:rsidR="00E86F06" w:rsidRDefault="00E86F06" w:rsidP="00B30077">
      <w:pPr>
        <w:spacing w:after="0" w:line="240" w:lineRule="auto"/>
        <w:ind w:firstLine="708"/>
        <w:jc w:val="both"/>
        <w:rPr>
          <w:rFonts w:eastAsia="Times New Roman"/>
          <w:color w:val="auto"/>
          <w:lang w:eastAsia="ru-RU"/>
        </w:rPr>
      </w:pPr>
    </w:p>
    <w:p w:rsidR="00E86F06" w:rsidRDefault="005B5B3A" w:rsidP="00481610">
      <w:pPr>
        <w:spacing w:after="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1C07CCB" wp14:editId="425B5F72">
            <wp:extent cx="5940425" cy="4405197"/>
            <wp:effectExtent l="0" t="0" r="3175" b="0"/>
            <wp:docPr id="4" name="Рисунок 3" descr="C:\Users\Абрамов\Desktop\IMG_0013 - копи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Users\Абрамов\Desktop\IMG_0013 - копия.JPG"/>
                    <pic:cNvPicPr/>
                  </pic:nvPicPr>
                  <pic:blipFill>
                    <a:blip r:embed="rId9"/>
                    <a:srcRect l="5452" t="20953" r="61941" b="39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0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F06" w:rsidRDefault="00D74903" w:rsidP="00E86F06">
      <w:pPr>
        <w:spacing w:before="120" w:after="12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Рис. 1</w:t>
      </w:r>
      <w:r w:rsidR="00E86F06">
        <w:rPr>
          <w:rFonts w:eastAsia="Times New Roman"/>
          <w:color w:val="auto"/>
          <w:lang w:eastAsia="ru-RU"/>
        </w:rPr>
        <w:t xml:space="preserve"> Баковые масляные выключатели 110 кВ</w:t>
      </w:r>
    </w:p>
    <w:p w:rsidR="00E86F06" w:rsidRDefault="005B5B3A" w:rsidP="00E86F06">
      <w:pPr>
        <w:spacing w:before="120" w:after="120" w:line="240" w:lineRule="auto"/>
        <w:jc w:val="both"/>
        <w:rPr>
          <w:rFonts w:eastAsia="Times New Roman"/>
          <w:color w:val="auto"/>
          <w:lang w:eastAsia="ru-RU"/>
        </w:rPr>
      </w:pPr>
      <w:r>
        <w:rPr>
          <w:noProof/>
          <w:lang w:eastAsia="ru-RU"/>
        </w:rPr>
        <w:drawing>
          <wp:inline distT="0" distB="0" distL="0" distR="0" wp14:anchorId="00AAEDE8" wp14:editId="13785A8C">
            <wp:extent cx="5940425" cy="3701469"/>
            <wp:effectExtent l="19050" t="19050" r="22225" b="13335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1469"/>
                    </a:xfrm>
                    <a:prstGeom prst="rect">
                      <a:avLst/>
                    </a:prstGeom>
                    <a:ln w="9525" cmpd="sng">
                      <a:solidFill>
                        <a:sysClr val="windowText" lastClr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:rsidR="00E86F06" w:rsidRDefault="00D74903" w:rsidP="00481610">
      <w:pPr>
        <w:spacing w:after="0" w:line="240" w:lineRule="auto"/>
        <w:ind w:firstLine="708"/>
        <w:jc w:val="center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Рис.2</w:t>
      </w:r>
      <w:r w:rsidR="005B5B3A">
        <w:rPr>
          <w:rFonts w:eastAsia="Times New Roman"/>
          <w:color w:val="auto"/>
          <w:lang w:eastAsia="ru-RU"/>
        </w:rPr>
        <w:t xml:space="preserve"> </w:t>
      </w:r>
      <w:r w:rsidR="00CC4E18">
        <w:rPr>
          <w:rFonts w:eastAsia="Times New Roman"/>
          <w:color w:val="auto"/>
          <w:lang w:eastAsia="ru-RU"/>
        </w:rPr>
        <w:t>Баковые масляные выключатели</w:t>
      </w:r>
      <w:r w:rsidR="002647C5">
        <w:rPr>
          <w:rFonts w:eastAsia="Times New Roman"/>
          <w:color w:val="auto"/>
          <w:lang w:eastAsia="ru-RU"/>
        </w:rPr>
        <w:t xml:space="preserve"> 35 кВ</w:t>
      </w:r>
    </w:p>
    <w:p w:rsidR="00E86F06" w:rsidRDefault="00E86F06" w:rsidP="00B30077">
      <w:pPr>
        <w:spacing w:after="0" w:line="240" w:lineRule="auto"/>
        <w:ind w:firstLine="708"/>
        <w:jc w:val="both"/>
        <w:rPr>
          <w:rFonts w:eastAsia="Times New Roman"/>
          <w:color w:val="auto"/>
          <w:lang w:eastAsia="ru-RU"/>
        </w:rPr>
      </w:pPr>
    </w:p>
    <w:p w:rsidR="00481610" w:rsidRDefault="00CC4E18" w:rsidP="00CC4E18">
      <w:pPr>
        <w:spacing w:after="0" w:line="240" w:lineRule="auto"/>
        <w:jc w:val="both"/>
        <w:rPr>
          <w:rFonts w:eastAsia="Times New Roman"/>
          <w:color w:val="auto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28F1422" wp14:editId="36042422">
            <wp:extent cx="5940425" cy="3757490"/>
            <wp:effectExtent l="0" t="0" r="3175" b="0"/>
            <wp:docPr id="84" name="Рисунок 84" descr="C:\Users\Техническая Инспекция\ИПР Ленинградская область\Отчет\ФОТО\Новоладожские ЭС\ПС 524\IMG_05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 descr="C:\Users\Техническая Инспекция\ИПР Ленинградская область\Отчет\ФОТО\Новоладожские ЭС\ПС 524\IMG_056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5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610" w:rsidRDefault="00D74903" w:rsidP="00D74903">
      <w:pPr>
        <w:spacing w:before="120" w:after="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Рис. 3</w:t>
      </w:r>
      <w:r w:rsidR="00CC4E18">
        <w:rPr>
          <w:rFonts w:eastAsia="Times New Roman"/>
          <w:color w:val="auto"/>
          <w:lang w:eastAsia="ru-RU"/>
        </w:rPr>
        <w:t xml:space="preserve"> Малообъёмный масляный выключатель 6-10 кВ</w:t>
      </w:r>
    </w:p>
    <w:p w:rsidR="00C278A2" w:rsidRDefault="001D578C" w:rsidP="001D578C">
      <w:pPr>
        <w:spacing w:before="120" w:after="0" w:line="240" w:lineRule="auto"/>
        <w:ind w:firstLine="709"/>
        <w:jc w:val="both"/>
        <w:rPr>
          <w:rFonts w:eastAsia="Times New Roman"/>
          <w:i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В</w:t>
      </w:r>
      <w:r w:rsidR="00781A22" w:rsidRPr="00781A22">
        <w:rPr>
          <w:rFonts w:eastAsia="Times New Roman"/>
          <w:color w:val="auto"/>
          <w:lang w:eastAsia="ru-RU"/>
        </w:rPr>
        <w:t xml:space="preserve"> дугогасительных устройствах традиционных масляных выключателей гашение дуги осуществляется путем эффективного ее охлаждения в потоке газопаровой смеси, вырабатываемой дугой в результате разложения и испарения масла. В зависимости от назначения масла можно выделить две основные группы масляных выключателей:</w:t>
      </w:r>
      <w:r w:rsidR="00781A22">
        <w:t xml:space="preserve"> </w:t>
      </w:r>
      <w:r w:rsidR="00781A22">
        <w:rPr>
          <w:rFonts w:eastAsia="Times New Roman"/>
          <w:color w:val="auto"/>
          <w:lang w:eastAsia="ru-RU"/>
        </w:rPr>
        <w:t xml:space="preserve">баковые </w:t>
      </w:r>
      <w:r w:rsidR="00781A22" w:rsidRPr="00781A22">
        <w:rPr>
          <w:rFonts w:eastAsia="Times New Roman"/>
          <w:color w:val="auto"/>
          <w:lang w:eastAsia="ru-RU"/>
        </w:rPr>
        <w:t>масляные выключатели, в которых масло используется для гашения и изоляции токоведущих частей от за</w:t>
      </w:r>
      <w:r w:rsidR="00781A22">
        <w:rPr>
          <w:rFonts w:eastAsia="Times New Roman"/>
          <w:color w:val="auto"/>
          <w:lang w:eastAsia="ru-RU"/>
        </w:rPr>
        <w:t>землё</w:t>
      </w:r>
      <w:r w:rsidR="00781A22" w:rsidRPr="00781A22">
        <w:rPr>
          <w:rFonts w:eastAsia="Times New Roman"/>
          <w:color w:val="auto"/>
          <w:lang w:eastAsia="ru-RU"/>
        </w:rPr>
        <w:t xml:space="preserve">нного бака; </w:t>
      </w:r>
      <w:r w:rsidR="00781A22">
        <w:t xml:space="preserve"> </w:t>
      </w:r>
      <w:r w:rsidR="00781A22" w:rsidRPr="00781A22">
        <w:rPr>
          <w:rFonts w:eastAsia="Times New Roman"/>
          <w:color w:val="auto"/>
          <w:lang w:eastAsia="ru-RU"/>
        </w:rPr>
        <w:t>маломасляные (малообъемные) масляные выключатели, в которых масло используется только для гашения дуги и изоляции между разомкнутыми контактами одного полюса.</w:t>
      </w:r>
      <w:r w:rsidR="002729F5">
        <w:rPr>
          <w:rFonts w:eastAsia="Times New Roman"/>
          <w:color w:val="auto"/>
          <w:lang w:eastAsia="ru-RU"/>
        </w:rPr>
        <w:t xml:space="preserve"> В прошлом веке масляные выключатели были основными коммутационными аппаратами, используемыми при нормальных и аварийных режимах. Основными их недостатками  были взрыво-пожароопасность и выброс в атмосферу продуктов</w:t>
      </w:r>
      <w:r w:rsidR="002729F5" w:rsidRPr="002729F5">
        <w:rPr>
          <w:rFonts w:eastAsia="Times New Roman"/>
          <w:color w:val="auto"/>
          <w:lang w:eastAsia="ru-RU"/>
        </w:rPr>
        <w:t xml:space="preserve"> </w:t>
      </w:r>
      <w:r w:rsidR="002729F5" w:rsidRPr="00781A22">
        <w:rPr>
          <w:rFonts w:eastAsia="Times New Roman"/>
          <w:color w:val="auto"/>
          <w:lang w:eastAsia="ru-RU"/>
        </w:rPr>
        <w:t>газопаровой смеси</w:t>
      </w:r>
      <w:r w:rsidR="00655950">
        <w:rPr>
          <w:rFonts w:eastAsia="Times New Roman"/>
          <w:color w:val="auto"/>
          <w:lang w:eastAsia="ru-RU"/>
        </w:rPr>
        <w:t xml:space="preserve"> при гашен</w:t>
      </w:r>
      <w:r w:rsidR="002729F5">
        <w:rPr>
          <w:rFonts w:eastAsia="Times New Roman"/>
          <w:color w:val="auto"/>
          <w:lang w:eastAsia="ru-RU"/>
        </w:rPr>
        <w:t>ии дуги</w:t>
      </w:r>
      <w:r w:rsidR="00655950">
        <w:rPr>
          <w:rFonts w:eastAsia="Times New Roman"/>
          <w:color w:val="auto"/>
          <w:lang w:eastAsia="ru-RU"/>
        </w:rPr>
        <w:t xml:space="preserve">. Техническое обслуживание требовало вывод масляных выключателей на длительное время, затрачивались большие материальные затраты и производились работы высококвалифицированным персоналом. </w:t>
      </w:r>
    </w:p>
    <w:p w:rsidR="001D578C" w:rsidRPr="00D74903" w:rsidRDefault="008C112C" w:rsidP="00D74903">
      <w:pPr>
        <w:pStyle w:val="1"/>
        <w:spacing w:before="120" w:after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ab/>
      </w:r>
      <w:bookmarkStart w:id="2" w:name="_Toc420960127"/>
      <w:r w:rsidRPr="00D74903">
        <w:rPr>
          <w:rFonts w:ascii="Times New Roman" w:eastAsia="Times New Roman" w:hAnsi="Times New Roman" w:cs="Times New Roman"/>
          <w:b w:val="0"/>
          <w:color w:val="auto"/>
          <w:lang w:eastAsia="ru-RU"/>
        </w:rPr>
        <w:t>5.1.2</w:t>
      </w:r>
      <w:r w:rsidR="00C278A2" w:rsidRPr="00D74903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Воздушные выключатели.</w:t>
      </w:r>
      <w:bookmarkEnd w:id="2"/>
    </w:p>
    <w:p w:rsidR="002540DF" w:rsidRDefault="002540DF" w:rsidP="00B30077">
      <w:pPr>
        <w:spacing w:after="0" w:line="240" w:lineRule="auto"/>
        <w:jc w:val="both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На Рис.4 представлен воздушный выключатель.</w:t>
      </w:r>
    </w:p>
    <w:p w:rsidR="002540DF" w:rsidRDefault="002540DF" w:rsidP="00B30077">
      <w:pPr>
        <w:spacing w:after="0" w:line="240" w:lineRule="auto"/>
        <w:jc w:val="both"/>
        <w:rPr>
          <w:rFonts w:eastAsia="Times New Roman"/>
          <w:color w:val="auto"/>
          <w:lang w:eastAsia="ru-RU"/>
        </w:rPr>
      </w:pPr>
    </w:p>
    <w:p w:rsidR="00781A22" w:rsidRDefault="002540DF" w:rsidP="002540DF">
      <w:pPr>
        <w:spacing w:after="0" w:line="240" w:lineRule="auto"/>
        <w:jc w:val="center"/>
        <w:rPr>
          <w:i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54814" cy="547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88"/>
                    <a:stretch/>
                  </pic:blipFill>
                  <pic:spPr bwMode="auto">
                    <a:xfrm>
                      <a:off x="0" y="0"/>
                      <a:ext cx="3854814" cy="54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4CB7" w:rsidRPr="00344CB7" w:rsidRDefault="002647C5" w:rsidP="00D74903">
      <w:pPr>
        <w:spacing w:after="0" w:line="360" w:lineRule="auto"/>
        <w:jc w:val="center"/>
      </w:pPr>
      <w:r>
        <w:t>Рис. 4</w:t>
      </w:r>
      <w:r w:rsidR="00344CB7">
        <w:t xml:space="preserve"> Воздушный баковый выключатель 330 кВ</w:t>
      </w:r>
    </w:p>
    <w:p w:rsidR="00601C66" w:rsidRDefault="00C278A2" w:rsidP="00B30077">
      <w:pPr>
        <w:spacing w:after="0" w:line="240" w:lineRule="auto"/>
        <w:jc w:val="both"/>
        <w:rPr>
          <w:rFonts w:eastAsia="Times New Roman"/>
          <w:i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 xml:space="preserve"> </w:t>
      </w:r>
      <w:r>
        <w:rPr>
          <w:rFonts w:eastAsia="Times New Roman"/>
          <w:color w:val="auto"/>
          <w:lang w:eastAsia="ru-RU"/>
        </w:rPr>
        <w:tab/>
      </w:r>
      <w:r w:rsidRPr="00C278A2">
        <w:rPr>
          <w:rFonts w:eastAsia="Times New Roman"/>
          <w:color w:val="auto"/>
          <w:lang w:eastAsia="ru-RU"/>
        </w:rPr>
        <w:t xml:space="preserve">К достоинствам воздушных выключателей можно отнести следующие показатели: высокую отключающую способность; пожаробезопасность; высокое быстродействие; способность коммутации токов </w:t>
      </w:r>
      <w:proofErr w:type="gramStart"/>
      <w:r w:rsidRPr="00C278A2">
        <w:rPr>
          <w:rFonts w:eastAsia="Times New Roman"/>
          <w:color w:val="auto"/>
          <w:lang w:eastAsia="ru-RU"/>
        </w:rPr>
        <w:t>КЗ</w:t>
      </w:r>
      <w:proofErr w:type="gramEnd"/>
      <w:r w:rsidRPr="00C278A2">
        <w:rPr>
          <w:rFonts w:eastAsia="Times New Roman"/>
          <w:color w:val="auto"/>
          <w:lang w:eastAsia="ru-RU"/>
        </w:rPr>
        <w:t xml:space="preserve"> с большим процентом апериодической составляющей (вплоть до коммутации цепей постоянного тока).</w:t>
      </w:r>
      <w:r>
        <w:rPr>
          <w:rFonts w:eastAsia="Times New Roman"/>
          <w:color w:val="auto"/>
          <w:lang w:eastAsia="ru-RU"/>
        </w:rPr>
        <w:t xml:space="preserve"> </w:t>
      </w:r>
      <w:r w:rsidRPr="00C278A2">
        <w:rPr>
          <w:rFonts w:eastAsia="Times New Roman"/>
          <w:color w:val="auto"/>
          <w:lang w:eastAsia="ru-RU"/>
        </w:rPr>
        <w:t xml:space="preserve">Недостатками воздушных выключателей являются наличие дорогостоящего постоянно действующего компрессорного оборудования; высокая чувствительность к скорости восстанавливающегося напряжения при не удалённом </w:t>
      </w:r>
      <w:proofErr w:type="gramStart"/>
      <w:r w:rsidRPr="00C278A2">
        <w:rPr>
          <w:rFonts w:eastAsia="Times New Roman"/>
          <w:color w:val="auto"/>
          <w:lang w:eastAsia="ru-RU"/>
        </w:rPr>
        <w:t>КЗ</w:t>
      </w:r>
      <w:proofErr w:type="gramEnd"/>
      <w:r w:rsidRPr="00C278A2">
        <w:rPr>
          <w:rFonts w:eastAsia="Times New Roman"/>
          <w:color w:val="auto"/>
          <w:lang w:eastAsia="ru-RU"/>
        </w:rPr>
        <w:t xml:space="preserve">; возможность «среза» тока при отключении малых индуктивных токов (отключение ненагруженных </w:t>
      </w:r>
      <w:r w:rsidRPr="00C278A2">
        <w:rPr>
          <w:rFonts w:eastAsia="Times New Roman"/>
          <w:iCs/>
          <w:color w:val="auto"/>
          <w:lang w:eastAsia="ru-RU"/>
        </w:rPr>
        <w:t>силовых трансформаторов</w:t>
      </w:r>
      <w:r w:rsidRPr="00C278A2">
        <w:rPr>
          <w:rFonts w:eastAsia="Times New Roman"/>
          <w:color w:val="auto"/>
          <w:lang w:eastAsia="ru-RU"/>
        </w:rPr>
        <w:t>).</w:t>
      </w:r>
      <w:r w:rsidR="00116699">
        <w:rPr>
          <w:rFonts w:eastAsia="Times New Roman"/>
          <w:color w:val="auto"/>
          <w:lang w:eastAsia="ru-RU"/>
        </w:rPr>
        <w:t xml:space="preserve"> </w:t>
      </w:r>
      <w:r w:rsidR="00AC2D16">
        <w:rPr>
          <w:rFonts w:eastAsia="Times New Roman"/>
          <w:bCs/>
          <w:iCs/>
          <w:color w:val="auto"/>
          <w:lang w:eastAsia="ru-RU"/>
        </w:rPr>
        <w:t>Принцип действия дугогасительн</w:t>
      </w:r>
      <w:r w:rsidRPr="00AC2D16">
        <w:rPr>
          <w:rFonts w:eastAsia="Times New Roman"/>
          <w:bCs/>
          <w:iCs/>
          <w:color w:val="auto"/>
          <w:lang w:eastAsia="ru-RU"/>
        </w:rPr>
        <w:t>ых устройств (ДУ) воздушных выключателей</w:t>
      </w:r>
      <w:r w:rsidR="00AC2D16">
        <w:rPr>
          <w:rFonts w:eastAsia="Times New Roman"/>
          <w:color w:val="auto"/>
          <w:lang w:eastAsia="ru-RU"/>
        </w:rPr>
        <w:t>:</w:t>
      </w:r>
      <w:r w:rsidRPr="00AC2D16">
        <w:rPr>
          <w:rFonts w:eastAsia="Times New Roman"/>
          <w:color w:val="auto"/>
          <w:lang w:eastAsia="ru-RU"/>
        </w:rPr>
        <w:t xml:space="preserve"> </w:t>
      </w:r>
      <w:r w:rsidR="00AC2D16">
        <w:rPr>
          <w:rFonts w:eastAsia="Times New Roman"/>
          <w:color w:val="auto"/>
          <w:lang w:eastAsia="ru-RU"/>
        </w:rPr>
        <w:t>с</w:t>
      </w:r>
      <w:r w:rsidRPr="00C278A2">
        <w:rPr>
          <w:rFonts w:eastAsia="Times New Roman"/>
          <w:color w:val="auto"/>
          <w:lang w:eastAsia="ru-RU"/>
        </w:rPr>
        <w:t xml:space="preserve">жатый воздух является эффективной средой, обеспечивающей надёжное гашение электрической дуги. Это достигается интенсивным воздействием с максимально возможными скоростями потока воздуха на дуговой канал. В ДУ воздушных выключателей гашение электрической дуги происходит в дутьевых каналах (соплах), которые конструктивно в совокупности с оконечной частью контактов дугогасителя </w:t>
      </w:r>
      <w:r w:rsidRPr="00C278A2">
        <w:rPr>
          <w:rFonts w:eastAsia="Times New Roman"/>
          <w:color w:val="auto"/>
          <w:lang w:eastAsia="ru-RU"/>
        </w:rPr>
        <w:lastRenderedPageBreak/>
        <w:t>образуют дутьевую систему. Столб дуги, образовавшейся на размыкающихся контактах, под действием воздушного потока растягивается и быстро перемещается в сопла, где происходит ее гашение.</w:t>
      </w:r>
      <w:r w:rsidR="00AC2D16">
        <w:rPr>
          <w:rFonts w:eastAsia="Times New Roman"/>
          <w:color w:val="auto"/>
          <w:lang w:eastAsia="ru-RU"/>
        </w:rPr>
        <w:t xml:space="preserve"> Малый межремонтный период, достаточно сложная система воздухоприготовления, сниженная надёжность конструкций, требование высококвалифицированного персонала для обслуживания поставило вопрос о разработке малообслуживаемых более надёжных выключателей</w:t>
      </w:r>
      <w:r w:rsidR="00601C66">
        <w:rPr>
          <w:rFonts w:eastAsia="Times New Roman"/>
          <w:color w:val="auto"/>
          <w:lang w:eastAsia="ru-RU"/>
        </w:rPr>
        <w:t>.</w:t>
      </w:r>
    </w:p>
    <w:p w:rsidR="006C68E8" w:rsidRPr="00D74903" w:rsidRDefault="008C112C" w:rsidP="00D74903">
      <w:pPr>
        <w:pStyle w:val="1"/>
        <w:spacing w:before="120" w:after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ab/>
      </w:r>
      <w:bookmarkStart w:id="3" w:name="_Toc420960128"/>
      <w:r w:rsidRPr="00D74903">
        <w:rPr>
          <w:rFonts w:ascii="Times New Roman" w:eastAsia="Times New Roman" w:hAnsi="Times New Roman" w:cs="Times New Roman"/>
          <w:b w:val="0"/>
          <w:color w:val="auto"/>
          <w:lang w:eastAsia="ru-RU"/>
        </w:rPr>
        <w:t>5.1.3</w:t>
      </w:r>
      <w:r w:rsidR="00601C66" w:rsidRPr="00D74903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Элегазовые выключатели</w:t>
      </w:r>
      <w:bookmarkEnd w:id="3"/>
      <w:r w:rsidR="00601C66" w:rsidRPr="00D74903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</w:t>
      </w:r>
    </w:p>
    <w:p w:rsidR="006C68E8" w:rsidRDefault="00601C66" w:rsidP="006C68E8">
      <w:pPr>
        <w:spacing w:after="0" w:line="240" w:lineRule="auto"/>
        <w:jc w:val="both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 xml:space="preserve"> </w:t>
      </w:r>
      <w:r w:rsidR="006C68E8">
        <w:rPr>
          <w:rFonts w:eastAsia="Times New Roman"/>
          <w:color w:val="auto"/>
          <w:lang w:eastAsia="ru-RU"/>
        </w:rPr>
        <w:t>На Рис.5 представлен элегазовый выключатель.</w:t>
      </w:r>
    </w:p>
    <w:p w:rsidR="006C68E8" w:rsidRDefault="00FC61BF" w:rsidP="00FC61BF">
      <w:pPr>
        <w:spacing w:after="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noProof/>
          <w:lang w:eastAsia="ru-RU"/>
        </w:rPr>
        <w:drawing>
          <wp:inline distT="0" distB="0" distL="0" distR="0" wp14:anchorId="6CECA896" wp14:editId="4E0C85C4">
            <wp:extent cx="2738937" cy="3744000"/>
            <wp:effectExtent l="0" t="0" r="4445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937" cy="37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12C" w:rsidRDefault="00D74903" w:rsidP="008C112C">
      <w:pPr>
        <w:spacing w:before="120" w:after="12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Рис.5</w:t>
      </w:r>
      <w:r w:rsidR="00FC61BF">
        <w:rPr>
          <w:rFonts w:eastAsia="Times New Roman"/>
          <w:color w:val="auto"/>
          <w:lang w:eastAsia="ru-RU"/>
        </w:rPr>
        <w:t xml:space="preserve">  Элегазовый</w:t>
      </w:r>
      <w:r w:rsidR="00593C0F">
        <w:rPr>
          <w:rFonts w:eastAsia="Times New Roman"/>
          <w:color w:val="auto"/>
          <w:lang w:eastAsia="ru-RU"/>
        </w:rPr>
        <w:t xml:space="preserve"> колонковый</w:t>
      </w:r>
      <w:r w:rsidR="00FC61BF">
        <w:rPr>
          <w:rFonts w:eastAsia="Times New Roman"/>
          <w:color w:val="auto"/>
          <w:lang w:eastAsia="ru-RU"/>
        </w:rPr>
        <w:t xml:space="preserve"> выключатель типа </w:t>
      </w:r>
      <w:r w:rsidR="00FC61BF">
        <w:t>ВЭКТ-110-40/</w:t>
      </w:r>
      <w:r w:rsidR="00FC61BF" w:rsidRPr="00DA21EC">
        <w:t>2000</w:t>
      </w:r>
    </w:p>
    <w:p w:rsidR="00781A22" w:rsidRDefault="00601C66" w:rsidP="00B30077">
      <w:pPr>
        <w:spacing w:after="0" w:line="240" w:lineRule="auto"/>
        <w:ind w:firstLine="708"/>
        <w:jc w:val="both"/>
        <w:rPr>
          <w:i/>
        </w:rPr>
      </w:pPr>
      <w:r w:rsidRPr="00601C66">
        <w:rPr>
          <w:rFonts w:eastAsia="Times New Roman"/>
          <w:color w:val="auto"/>
          <w:lang w:eastAsia="ru-RU"/>
        </w:rPr>
        <w:t>В элегазовых выключателях гашение дуги происходит так же, как и в воздушных выключателях при интенсивном охлаждении дуги потоком газа. Дугогасительная способность элегаза в 4—4,5 раза выше, чем воздуха при сопоставимых условиях. Это преимущество объясняется различиями теплофизических свойств элегаза и воздуха. Канал столба дуги в элегазе обладает меньшим теплосодержанием по сравнению с воздухом и высокой способностью элегаза захватывать свободные электроны. В результате количество носителей тока — свободных электронов — в столбе дуги вследствие этого уменьшается, баланс их может стать отрицательным и дуга гаснет.</w:t>
      </w:r>
      <w:r w:rsidR="00F25B71">
        <w:rPr>
          <w:rFonts w:eastAsia="Times New Roman"/>
          <w:color w:val="auto"/>
          <w:lang w:eastAsia="ru-RU"/>
        </w:rPr>
        <w:t xml:space="preserve"> </w:t>
      </w:r>
      <w:r w:rsidR="00F25B71" w:rsidRPr="00856F9F">
        <w:t>Интенсивное внедрение  элегазовой</w:t>
      </w:r>
      <w:r w:rsidR="00856F9F">
        <w:t xml:space="preserve"> </w:t>
      </w:r>
      <w:r w:rsidR="00856F9F" w:rsidRPr="00856F9F">
        <w:t xml:space="preserve">и </w:t>
      </w:r>
      <w:r w:rsidR="00F25B71" w:rsidRPr="00856F9F">
        <w:t xml:space="preserve"> вакуумной аппаратуры обусловлено тем, что в настоящее время пока не найдено способов </w:t>
      </w:r>
      <w:proofErr w:type="gramStart"/>
      <w:r w:rsidR="00F25B71" w:rsidRPr="00856F9F">
        <w:t>эффективного</w:t>
      </w:r>
      <w:proofErr w:type="gramEnd"/>
      <w:r w:rsidR="00F25B71" w:rsidRPr="00856F9F">
        <w:t xml:space="preserve"> дугогашения, способных конкурировать с дугогашением в элегазе или вакууме.</w:t>
      </w:r>
      <w:r w:rsidR="00856F9F">
        <w:t xml:space="preserve"> Элегазовые выключатели имеют межремонтный период от 10 и более лет, взрыво-пожаробезопасны, экологически чисты, ремонт </w:t>
      </w:r>
      <w:r w:rsidR="00856F9F">
        <w:lastRenderedPageBreak/>
        <w:t xml:space="preserve">выполняется заменой выработавших ресурс блоков, техническое обслуживание осуществляется в процессе мониторинга </w:t>
      </w:r>
      <w:r w:rsidR="001E2993">
        <w:t>и осмотром оборудования.</w:t>
      </w:r>
    </w:p>
    <w:p w:rsidR="00627C2C" w:rsidRPr="002647C5" w:rsidRDefault="008C112C" w:rsidP="002647C5">
      <w:pPr>
        <w:pStyle w:val="1"/>
        <w:spacing w:before="120" w:after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ab/>
      </w:r>
      <w:bookmarkStart w:id="4" w:name="_Toc420960129"/>
      <w:r w:rsidRPr="002647C5">
        <w:rPr>
          <w:rFonts w:ascii="Times New Roman" w:eastAsia="Times New Roman" w:hAnsi="Times New Roman" w:cs="Times New Roman"/>
          <w:b w:val="0"/>
          <w:color w:val="auto"/>
          <w:lang w:eastAsia="ru-RU"/>
        </w:rPr>
        <w:t>5.1.4</w:t>
      </w:r>
      <w:r w:rsidR="001E2993" w:rsidRPr="002647C5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Вакуумные выключатели</w:t>
      </w:r>
      <w:bookmarkEnd w:id="4"/>
    </w:p>
    <w:p w:rsidR="00593C0F" w:rsidRDefault="00593C0F" w:rsidP="00B30077">
      <w:pPr>
        <w:spacing w:after="0" w:line="240" w:lineRule="auto"/>
        <w:jc w:val="both"/>
        <w:rPr>
          <w:rFonts w:eastAsia="Times New Roman"/>
          <w:color w:val="auto"/>
          <w:lang w:eastAsia="ru-RU"/>
        </w:rPr>
      </w:pPr>
      <w:r>
        <w:rPr>
          <w:rFonts w:eastAsia="Times New Roman"/>
          <w:color w:val="auto"/>
          <w:lang w:eastAsia="ru-RU"/>
        </w:rPr>
        <w:t>На Рис. 6. представлен вакуумный выключатель</w:t>
      </w:r>
    </w:p>
    <w:p w:rsidR="00593C0F" w:rsidRDefault="00593C0F" w:rsidP="00593C0F">
      <w:pPr>
        <w:spacing w:after="0" w:line="240" w:lineRule="auto"/>
        <w:jc w:val="center"/>
        <w:rPr>
          <w:rFonts w:eastAsia="Times New Roman"/>
          <w:color w:val="auto"/>
          <w:lang w:eastAsia="ru-RU"/>
        </w:rPr>
      </w:pPr>
      <w:r>
        <w:rPr>
          <w:noProof/>
          <w:lang w:eastAsia="ru-RU"/>
        </w:rPr>
        <w:drawing>
          <wp:inline distT="0" distB="0" distL="0" distR="0" wp14:anchorId="626E7CCA" wp14:editId="43B64DC4">
            <wp:extent cx="2454910" cy="2331085"/>
            <wp:effectExtent l="1905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2331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3C0F" w:rsidRPr="00BA09B3" w:rsidRDefault="00593C0F" w:rsidP="00593C0F">
      <w:pPr>
        <w:pStyle w:val="ab"/>
        <w:ind w:firstLine="709"/>
      </w:pPr>
      <w:r>
        <w:t xml:space="preserve">            Рис. 6. В</w:t>
      </w:r>
      <w:r w:rsidRPr="007B1174">
        <w:t>акуумный выключатель  ВБЭ-10-20/1250</w:t>
      </w:r>
    </w:p>
    <w:p w:rsidR="008C112C" w:rsidRDefault="00627C2C" w:rsidP="00593C0F">
      <w:pPr>
        <w:spacing w:after="0" w:line="240" w:lineRule="auto"/>
        <w:ind w:firstLine="708"/>
        <w:jc w:val="both"/>
      </w:pPr>
      <w:r>
        <w:rPr>
          <w:rFonts w:eastAsia="Times New Roman"/>
          <w:color w:val="auto"/>
          <w:lang w:eastAsia="ru-RU"/>
        </w:rPr>
        <w:t xml:space="preserve">Широкое использование вакуумных выключателей </w:t>
      </w:r>
      <w:r w:rsidRPr="007D7342">
        <w:t xml:space="preserve"> объясняется рядом бесспорных</w:t>
      </w:r>
      <w:r>
        <w:t xml:space="preserve"> их</w:t>
      </w:r>
      <w:r w:rsidRPr="007D7342">
        <w:t xml:space="preserve"> достоинств: высокое быстродействие, полная взрыв</w:t>
      </w:r>
      <w:proofErr w:type="gramStart"/>
      <w:r w:rsidRPr="007D7342">
        <w:t>о-</w:t>
      </w:r>
      <w:proofErr w:type="gramEnd"/>
      <w:r w:rsidRPr="007D7342">
        <w:t xml:space="preserve"> и пожаробезопасность, экологическая чистота, широкий диапазон темп</w:t>
      </w:r>
      <w:r>
        <w:t>ературы (от +200 до -70°С), надё</w:t>
      </w:r>
      <w:r w:rsidRPr="007D7342">
        <w:t xml:space="preserve">жность, минимальные эксплуатационные затраты, минимальные габаритные размеры, повышенная стойкость к ударным и вибрационным нагрузкам, высокая износостойкость при коммутации номинальных токов и токов нагрузки, произвольное рабочее положение вакуумного дугогасительного устройства. Условия существования и гашения дуги в вакууме имеют свои особенности. При расхождении контактов в </w:t>
      </w:r>
      <w:r w:rsidRPr="00627C2C">
        <w:rPr>
          <w:iCs/>
          <w:color w:val="000000" w:themeColor="text1"/>
        </w:rPr>
        <w:t>вакуумной дугогасительной камере</w:t>
      </w:r>
      <w:r w:rsidRPr="00627C2C">
        <w:rPr>
          <w:color w:val="000000" w:themeColor="text1"/>
        </w:rPr>
        <w:t xml:space="preserve"> </w:t>
      </w:r>
      <w:r w:rsidRPr="007D7342">
        <w:t>(ВДК) в последний момент между ними образуется жидкометаллический мостик, который затем разрушается. Происходит ионизация паров металла контактного мостика под воздействием приложенного напряжения сети, приводящая к образованию дуги. Таким образом, дуга в вакууме существует из-за ионизации паров конт</w:t>
      </w:r>
      <w:r>
        <w:t>актного материала вначале за счё</w:t>
      </w:r>
      <w:r w:rsidRPr="007D7342">
        <w:t>т материала контактного мостика, а затем в результате испарения материала электродов под воздействием энергии дуги. Поэтому, если поступление паров контактного материала будет недостаточно, вакуумная дуга должна погаснуть. При подходе тока к нулю тепловая энергия, выделяющаяся в дуге, тоже уменьшается, количество паров металла соответственно снижается, и дуга должна погаснуть на первом переходе тока через нуль</w:t>
      </w:r>
      <w:r w:rsidR="008C112C">
        <w:t>.</w:t>
      </w:r>
    </w:p>
    <w:p w:rsidR="001E2993" w:rsidRPr="002647C5" w:rsidRDefault="002647C5" w:rsidP="002647C5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bookmarkStart w:id="5" w:name="_Toc420960130"/>
      <w:r>
        <w:rPr>
          <w:rFonts w:ascii="Times New Roman" w:hAnsi="Times New Roman" w:cs="Times New Roman"/>
          <w:b w:val="0"/>
          <w:color w:val="auto"/>
        </w:rPr>
        <w:tab/>
      </w:r>
      <w:r w:rsidR="008C112C" w:rsidRPr="002647C5">
        <w:rPr>
          <w:rFonts w:ascii="Times New Roman" w:hAnsi="Times New Roman" w:cs="Times New Roman"/>
          <w:b w:val="0"/>
          <w:color w:val="auto"/>
        </w:rPr>
        <w:t>5.1.5 Выводы</w:t>
      </w:r>
      <w:bookmarkEnd w:id="5"/>
      <w:r w:rsidR="001E2993" w:rsidRPr="002647C5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 </w:t>
      </w:r>
    </w:p>
    <w:p w:rsidR="00121E3A" w:rsidRDefault="008C112C" w:rsidP="00B30077">
      <w:pPr>
        <w:spacing w:after="0" w:line="240" w:lineRule="auto"/>
        <w:jc w:val="both"/>
        <w:rPr>
          <w:i/>
        </w:rPr>
      </w:pPr>
      <w:r>
        <w:tab/>
      </w:r>
      <w:r w:rsidR="00627C2C">
        <w:t xml:space="preserve"> </w:t>
      </w:r>
      <w:r w:rsidR="00121E3A">
        <w:t xml:space="preserve">Проанализировав все четыре вида коммутационных аппаратов </w:t>
      </w:r>
      <w:proofErr w:type="gramStart"/>
      <w:r w:rsidR="00121E3A">
        <w:t>прогрессивными</w:t>
      </w:r>
      <w:proofErr w:type="gramEnd"/>
      <w:r w:rsidR="00121E3A">
        <w:t xml:space="preserve"> с точки зрения просторы конструкции, длительности </w:t>
      </w:r>
      <w:r w:rsidR="00121E3A">
        <w:lastRenderedPageBreak/>
        <w:t>межремонтного обслуживания, экологической чистоты, взрыв</w:t>
      </w:r>
      <w:proofErr w:type="gramStart"/>
      <w:r w:rsidR="00121E3A">
        <w:t>о-</w:t>
      </w:r>
      <w:proofErr w:type="gramEnd"/>
      <w:r w:rsidR="00121E3A">
        <w:t xml:space="preserve">  пожаробезопасности, минимальных затрат на эксплуатационное и ремонтное обслуживание, надёжности являются элегазовые и вакуумные выключатели.</w:t>
      </w:r>
    </w:p>
    <w:p w:rsidR="001E2993" w:rsidRDefault="00121E3A" w:rsidP="00B30077">
      <w:pPr>
        <w:spacing w:after="0" w:line="240" w:lineRule="auto"/>
        <w:jc w:val="both"/>
        <w:rPr>
          <w:i/>
        </w:rPr>
      </w:pPr>
      <w:r>
        <w:t>В следующе</w:t>
      </w:r>
      <w:r w:rsidR="00C407D3">
        <w:t>м разделе более подробно рассмотрим</w:t>
      </w:r>
      <w:r>
        <w:t xml:space="preserve">  </w:t>
      </w:r>
      <w:r w:rsidR="00C407D3">
        <w:t>формы и методы оперативного обслуживания, профилактических испытаний и ремонтов коммутационных аппаратов</w:t>
      </w:r>
    </w:p>
    <w:p w:rsidR="00C407D3" w:rsidRPr="00800397" w:rsidRDefault="008C112C" w:rsidP="00800397">
      <w:pPr>
        <w:pStyle w:val="1"/>
        <w:spacing w:before="120" w:after="120"/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</w:pPr>
      <w:r>
        <w:rPr>
          <w:b w:val="0"/>
        </w:rPr>
        <w:tab/>
      </w:r>
      <w:bookmarkStart w:id="6" w:name="_Toc420960131"/>
      <w:r w:rsidRPr="00800397">
        <w:rPr>
          <w:rFonts w:ascii="Times New Roman" w:hAnsi="Times New Roman" w:cs="Times New Roman"/>
          <w:b w:val="0"/>
          <w:color w:val="auto"/>
        </w:rPr>
        <w:t>5.2</w:t>
      </w:r>
      <w:r w:rsidR="00C407D3" w:rsidRPr="00800397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</w:t>
      </w:r>
      <w:r w:rsidR="00800397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</w:t>
      </w:r>
      <w:r w:rsidR="00C407D3" w:rsidRPr="00800397">
        <w:rPr>
          <w:rFonts w:ascii="Times New Roman" w:eastAsia="Times New Roman" w:hAnsi="Times New Roman" w:cs="Times New Roman"/>
          <w:b w:val="0"/>
          <w:color w:val="auto"/>
          <w:lang w:eastAsia="ru-RU"/>
        </w:rPr>
        <w:t>Профилактические осмотры,</w:t>
      </w:r>
      <w:r w:rsidR="004F30D4" w:rsidRPr="00800397">
        <w:rPr>
          <w:rFonts w:ascii="Times New Roman" w:eastAsia="Times New Roman" w:hAnsi="Times New Roman" w:cs="Times New Roman"/>
          <w:b w:val="0"/>
          <w:i/>
          <w:color w:val="auto"/>
          <w:lang w:eastAsia="ru-RU"/>
        </w:rPr>
        <w:t xml:space="preserve"> </w:t>
      </w:r>
      <w:r w:rsidR="004F30D4" w:rsidRPr="00800397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испытания, </w:t>
      </w:r>
      <w:r w:rsidR="00C407D3" w:rsidRPr="00800397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 ремонты</w:t>
      </w:r>
      <w:bookmarkEnd w:id="6"/>
    </w:p>
    <w:p w:rsidR="00B9624A" w:rsidRPr="00800397" w:rsidRDefault="00300FC2" w:rsidP="00800397">
      <w:pPr>
        <w:pStyle w:val="1"/>
        <w:spacing w:before="120" w:after="120"/>
        <w:rPr>
          <w:rFonts w:ascii="Times New Roman" w:hAnsi="Times New Roman" w:cs="Times New Roman"/>
          <w:b w:val="0"/>
          <w:i/>
          <w:color w:val="auto"/>
        </w:rPr>
      </w:pPr>
      <w:r w:rsidRPr="00800397">
        <w:rPr>
          <w:rFonts w:ascii="Times New Roman" w:hAnsi="Times New Roman" w:cs="Times New Roman"/>
          <w:b w:val="0"/>
          <w:color w:val="auto"/>
        </w:rPr>
        <w:tab/>
      </w:r>
      <w:bookmarkStart w:id="7" w:name="_Toc420960132"/>
      <w:r w:rsidR="00262502" w:rsidRPr="00800397">
        <w:rPr>
          <w:rFonts w:ascii="Times New Roman" w:hAnsi="Times New Roman" w:cs="Times New Roman"/>
          <w:b w:val="0"/>
          <w:color w:val="auto"/>
        </w:rPr>
        <w:t>5</w:t>
      </w:r>
      <w:r w:rsidR="008C112C" w:rsidRPr="00800397">
        <w:rPr>
          <w:rFonts w:ascii="Times New Roman" w:hAnsi="Times New Roman" w:cs="Times New Roman"/>
          <w:b w:val="0"/>
          <w:color w:val="auto"/>
        </w:rPr>
        <w:t>.2.1</w:t>
      </w:r>
      <w:r w:rsidR="00B9624A" w:rsidRPr="00800397">
        <w:rPr>
          <w:rFonts w:ascii="Times New Roman" w:hAnsi="Times New Roman" w:cs="Times New Roman"/>
          <w:b w:val="0"/>
          <w:color w:val="auto"/>
        </w:rPr>
        <w:t xml:space="preserve"> Масляные выключатели</w:t>
      </w:r>
      <w:r w:rsidR="00262502" w:rsidRPr="00800397">
        <w:rPr>
          <w:rFonts w:ascii="Times New Roman" w:hAnsi="Times New Roman" w:cs="Times New Roman"/>
          <w:b w:val="0"/>
          <w:color w:val="auto"/>
        </w:rPr>
        <w:t>:</w:t>
      </w:r>
      <w:bookmarkEnd w:id="7"/>
    </w:p>
    <w:p w:rsidR="00B9624A" w:rsidRPr="00EB2675" w:rsidRDefault="00B9624A" w:rsidP="00EB2675">
      <w:pPr>
        <w:spacing w:after="0" w:line="240" w:lineRule="auto"/>
        <w:jc w:val="both"/>
        <w:rPr>
          <w:rStyle w:val="FontStyle136"/>
          <w:sz w:val="28"/>
          <w:szCs w:val="28"/>
        </w:rPr>
      </w:pPr>
      <w:r w:rsidRPr="003B7D64">
        <w:rPr>
          <w:rStyle w:val="FontStyle136"/>
          <w:sz w:val="28"/>
          <w:szCs w:val="28"/>
        </w:rPr>
        <w:t xml:space="preserve"> </w:t>
      </w:r>
      <w:r w:rsidRPr="00EB2675">
        <w:rPr>
          <w:rStyle w:val="FontStyle136"/>
          <w:sz w:val="28"/>
          <w:szCs w:val="28"/>
        </w:rPr>
        <w:t>При осмотре масляного выключателя без приближения к токове</w:t>
      </w:r>
      <w:r w:rsidRPr="00EB2675">
        <w:rPr>
          <w:rStyle w:val="FontStyle136"/>
          <w:sz w:val="28"/>
          <w:szCs w:val="28"/>
        </w:rPr>
        <w:softHyphen/>
        <w:t>дущим частям должны быть проверены:</w:t>
      </w:r>
    </w:p>
    <w:p w:rsidR="00B9624A" w:rsidRPr="00EB2675" w:rsidRDefault="00863AF7" w:rsidP="00EB2675">
      <w:pPr>
        <w:spacing w:after="0" w:line="240" w:lineRule="auto"/>
        <w:jc w:val="both"/>
        <w:rPr>
          <w:rStyle w:val="FontStyle136"/>
          <w:sz w:val="28"/>
          <w:szCs w:val="28"/>
        </w:rPr>
      </w:pPr>
      <w:r w:rsidRPr="00EB2675">
        <w:rPr>
          <w:rStyle w:val="FontStyle136"/>
          <w:sz w:val="28"/>
          <w:szCs w:val="28"/>
        </w:rPr>
        <w:t xml:space="preserve"> </w:t>
      </w:r>
      <w:r w:rsidR="00B9624A" w:rsidRPr="00EB2675">
        <w:rPr>
          <w:rStyle w:val="FontStyle136"/>
          <w:sz w:val="28"/>
          <w:szCs w:val="28"/>
        </w:rPr>
        <w:t>-</w:t>
      </w:r>
      <w:r w:rsidRPr="00EB2675">
        <w:rPr>
          <w:rStyle w:val="FontStyle136"/>
          <w:sz w:val="28"/>
          <w:szCs w:val="28"/>
        </w:rPr>
        <w:t xml:space="preserve"> соответствие сиг</w:t>
      </w:r>
      <w:r w:rsidR="00B9624A" w:rsidRPr="00EB2675">
        <w:rPr>
          <w:rStyle w:val="FontStyle136"/>
          <w:sz w:val="28"/>
          <w:szCs w:val="28"/>
        </w:rPr>
        <w:t xml:space="preserve">нализации положения  </w:t>
      </w:r>
      <w:r w:rsidRPr="00EB2675">
        <w:rPr>
          <w:rStyle w:val="FontStyle136"/>
          <w:sz w:val="28"/>
          <w:szCs w:val="28"/>
        </w:rPr>
        <w:t xml:space="preserve">выключателя его фактическому </w:t>
      </w:r>
      <w:r w:rsidR="00B9624A" w:rsidRPr="00EB2675">
        <w:rPr>
          <w:rStyle w:val="FontStyle136"/>
          <w:sz w:val="28"/>
          <w:szCs w:val="28"/>
        </w:rPr>
        <w:t>состоянию</w:t>
      </w:r>
      <w:r w:rsidR="00DC4A1F" w:rsidRPr="00EB2675">
        <w:rPr>
          <w:rStyle w:val="FontStyle136"/>
          <w:sz w:val="28"/>
          <w:szCs w:val="28"/>
        </w:rPr>
        <w:t>;</w:t>
      </w:r>
    </w:p>
    <w:p w:rsidR="00863AF7" w:rsidRPr="00EB2675" w:rsidRDefault="00863AF7" w:rsidP="00EB2675">
      <w:pPr>
        <w:pStyle w:val="Style9"/>
        <w:widowControl/>
        <w:tabs>
          <w:tab w:val="left" w:pos="878"/>
        </w:tabs>
        <w:ind w:right="5" w:firstLine="0"/>
        <w:rPr>
          <w:rStyle w:val="FontStyle136"/>
          <w:i w:val="0"/>
          <w:sz w:val="28"/>
          <w:szCs w:val="28"/>
        </w:rPr>
      </w:pPr>
      <w:r w:rsidRPr="00EB2675">
        <w:rPr>
          <w:rStyle w:val="FontStyle136"/>
          <w:i w:val="0"/>
          <w:sz w:val="28"/>
          <w:szCs w:val="28"/>
        </w:rPr>
        <w:t xml:space="preserve"> - </w:t>
      </w:r>
      <w:r w:rsidR="00B9624A" w:rsidRPr="00EB2675">
        <w:rPr>
          <w:rStyle w:val="FontStyle136"/>
          <w:i w:val="0"/>
          <w:sz w:val="28"/>
          <w:szCs w:val="28"/>
        </w:rPr>
        <w:t xml:space="preserve">уровень масла </w:t>
      </w:r>
      <w:proofErr w:type="gramStart"/>
      <w:r w:rsidR="00B9624A" w:rsidRPr="00EB2675">
        <w:rPr>
          <w:rStyle w:val="FontStyle136"/>
          <w:i w:val="0"/>
          <w:sz w:val="28"/>
          <w:szCs w:val="28"/>
        </w:rPr>
        <w:t>баках</w:t>
      </w:r>
      <w:proofErr w:type="gramEnd"/>
      <w:r w:rsidR="00B9624A" w:rsidRPr="00EB2675">
        <w:rPr>
          <w:rStyle w:val="FontStyle136"/>
          <w:i w:val="0"/>
          <w:sz w:val="28"/>
          <w:szCs w:val="28"/>
        </w:rPr>
        <w:t xml:space="preserve"> выключателя и</w:t>
      </w:r>
      <w:r w:rsidRPr="00EB2675">
        <w:rPr>
          <w:rStyle w:val="FontStyle136"/>
          <w:i w:val="0"/>
          <w:sz w:val="28"/>
          <w:szCs w:val="28"/>
        </w:rPr>
        <w:t xml:space="preserve"> </w:t>
      </w:r>
      <w:r w:rsidR="00B9624A" w:rsidRPr="00EB2675">
        <w:rPr>
          <w:rStyle w:val="FontStyle136"/>
          <w:i w:val="0"/>
          <w:sz w:val="28"/>
          <w:szCs w:val="28"/>
        </w:rPr>
        <w:t xml:space="preserve">(или) соответствие показаний </w:t>
      </w:r>
    </w:p>
    <w:p w:rsidR="00B9624A" w:rsidRPr="00EB2675" w:rsidRDefault="00863AF7" w:rsidP="00EB2675">
      <w:pPr>
        <w:pStyle w:val="Style9"/>
        <w:widowControl/>
        <w:tabs>
          <w:tab w:val="left" w:pos="878"/>
        </w:tabs>
        <w:ind w:right="5" w:firstLine="0"/>
        <w:rPr>
          <w:rStyle w:val="FontStyle136"/>
          <w:i w:val="0"/>
          <w:sz w:val="28"/>
          <w:szCs w:val="28"/>
        </w:rPr>
      </w:pPr>
      <w:r w:rsidRPr="00EB2675">
        <w:rPr>
          <w:rStyle w:val="FontStyle136"/>
          <w:i w:val="0"/>
          <w:sz w:val="28"/>
          <w:szCs w:val="28"/>
        </w:rPr>
        <w:t>мас</w:t>
      </w:r>
      <w:r w:rsidR="00B9624A" w:rsidRPr="00EB2675">
        <w:rPr>
          <w:rStyle w:val="FontStyle136"/>
          <w:i w:val="0"/>
          <w:sz w:val="28"/>
          <w:szCs w:val="28"/>
        </w:rPr>
        <w:t>лоуказателя или термометра, измеряющего температуру масла, фактическому значению температуры окружающего воздуха;</w:t>
      </w:r>
    </w:p>
    <w:p w:rsidR="004F30D4" w:rsidRPr="00EB2675" w:rsidRDefault="00863AF7" w:rsidP="00EB2675">
      <w:pPr>
        <w:pStyle w:val="Style9"/>
        <w:widowControl/>
        <w:tabs>
          <w:tab w:val="left" w:pos="878"/>
        </w:tabs>
        <w:ind w:right="14" w:firstLine="0"/>
        <w:rPr>
          <w:rStyle w:val="FontStyle136"/>
          <w:i w:val="0"/>
          <w:sz w:val="28"/>
          <w:szCs w:val="28"/>
        </w:rPr>
      </w:pPr>
      <w:r w:rsidRPr="00EB2675">
        <w:rPr>
          <w:rStyle w:val="FontStyle136"/>
          <w:i w:val="0"/>
          <w:sz w:val="28"/>
          <w:szCs w:val="28"/>
        </w:rPr>
        <w:t xml:space="preserve"> - </w:t>
      </w:r>
      <w:r w:rsidR="00B9624A" w:rsidRPr="00EB2675">
        <w:rPr>
          <w:rStyle w:val="FontStyle136"/>
          <w:i w:val="0"/>
          <w:sz w:val="28"/>
          <w:szCs w:val="28"/>
        </w:rPr>
        <w:t>уровень масла (в негерметичных вводах) или давление масла (в герме</w:t>
      </w:r>
      <w:r w:rsidR="00B9624A" w:rsidRPr="00EB2675">
        <w:rPr>
          <w:rStyle w:val="FontStyle136"/>
          <w:i w:val="0"/>
          <w:sz w:val="28"/>
          <w:szCs w:val="28"/>
        </w:rPr>
        <w:softHyphen/>
        <w:t>тичных вводах);</w:t>
      </w:r>
    </w:p>
    <w:p w:rsidR="004F30D4" w:rsidRPr="00EB2675" w:rsidRDefault="004F30D4" w:rsidP="00EB2675">
      <w:pPr>
        <w:pStyle w:val="Style9"/>
        <w:widowControl/>
        <w:tabs>
          <w:tab w:val="left" w:pos="878"/>
        </w:tabs>
        <w:ind w:right="14" w:firstLine="0"/>
        <w:rPr>
          <w:i w:val="0"/>
          <w:sz w:val="28"/>
          <w:szCs w:val="28"/>
        </w:rPr>
      </w:pPr>
      <w:r w:rsidRPr="00EB2675">
        <w:rPr>
          <w:rStyle w:val="FontStyle136"/>
          <w:i w:val="0"/>
          <w:sz w:val="28"/>
          <w:szCs w:val="28"/>
        </w:rPr>
        <w:t xml:space="preserve"> - </w:t>
      </w:r>
      <w:r w:rsidRPr="00EB2675">
        <w:rPr>
          <w:i w:val="0"/>
          <w:sz w:val="28"/>
          <w:szCs w:val="28"/>
        </w:rPr>
        <w:t>состояние изоляторов вводов (целостность изоляции, отсутствие загряз</w:t>
      </w:r>
      <w:r w:rsidRPr="00EB2675">
        <w:rPr>
          <w:i w:val="0"/>
          <w:sz w:val="28"/>
          <w:szCs w:val="28"/>
        </w:rPr>
        <w:softHyphen/>
        <w:t>нения);</w:t>
      </w:r>
    </w:p>
    <w:p w:rsidR="004F30D4" w:rsidRPr="00EB2675" w:rsidRDefault="004F30D4" w:rsidP="00EB2675">
      <w:pPr>
        <w:widowControl w:val="0"/>
        <w:numPr>
          <w:ilvl w:val="0"/>
          <w:numId w:val="4"/>
        </w:numPr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EB2675">
        <w:rPr>
          <w:rFonts w:eastAsiaTheme="minorEastAsia"/>
          <w:color w:val="auto"/>
          <w:lang w:eastAsia="ru-RU"/>
        </w:rPr>
        <w:t>состояние и отсутствие течей масла в местах уплотнения разъёмных элементов, баке, вентилях;</w:t>
      </w:r>
    </w:p>
    <w:p w:rsidR="004F30D4" w:rsidRPr="00EB2675" w:rsidRDefault="004F30D4" w:rsidP="00EB2675">
      <w:pPr>
        <w:widowControl w:val="0"/>
        <w:numPr>
          <w:ilvl w:val="0"/>
          <w:numId w:val="4"/>
        </w:numPr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EB2675">
        <w:rPr>
          <w:rFonts w:eastAsiaTheme="minorEastAsia"/>
          <w:color w:val="auto"/>
          <w:lang w:eastAsia="ru-RU"/>
        </w:rPr>
        <w:t>состояние подходящих к выключателю ошиновки и кабелей, отсутствие признаков нагрева контактных соединений и недопустимого увеличения или уменьшения стрелы провеса гибкой ошиновки;</w:t>
      </w:r>
    </w:p>
    <w:p w:rsidR="004F30D4" w:rsidRPr="00EB2675" w:rsidRDefault="004F30D4" w:rsidP="00EB2675">
      <w:pPr>
        <w:widowControl w:val="0"/>
        <w:numPr>
          <w:ilvl w:val="0"/>
          <w:numId w:val="3"/>
        </w:numPr>
        <w:tabs>
          <w:tab w:val="left" w:pos="878"/>
        </w:tabs>
        <w:autoSpaceDE w:val="0"/>
        <w:autoSpaceDN w:val="0"/>
        <w:adjustRightInd w:val="0"/>
        <w:spacing w:after="0" w:line="322" w:lineRule="exact"/>
        <w:ind w:hanging="142"/>
        <w:jc w:val="both"/>
        <w:rPr>
          <w:rFonts w:eastAsiaTheme="minorEastAsia"/>
          <w:color w:val="auto"/>
          <w:lang w:eastAsia="ru-RU"/>
        </w:rPr>
      </w:pPr>
      <w:r w:rsidRPr="00EB2675">
        <w:rPr>
          <w:rFonts w:eastAsiaTheme="minorEastAsia"/>
          <w:color w:val="auto"/>
          <w:lang w:eastAsia="ru-RU"/>
        </w:rPr>
        <w:t>состояние заземляющих проводников;</w:t>
      </w:r>
    </w:p>
    <w:p w:rsidR="004F30D4" w:rsidRPr="00EB2675" w:rsidRDefault="004F30D4" w:rsidP="00EB2675">
      <w:pPr>
        <w:widowControl w:val="0"/>
        <w:numPr>
          <w:ilvl w:val="0"/>
          <w:numId w:val="3"/>
        </w:numPr>
        <w:tabs>
          <w:tab w:val="left" w:pos="878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EB2675">
        <w:rPr>
          <w:rFonts w:eastAsiaTheme="minorEastAsia"/>
          <w:color w:val="auto"/>
          <w:lang w:eastAsia="ru-RU"/>
        </w:rPr>
        <w:t>работа обогрева привода выключателя и его баков (в зимнее время);</w:t>
      </w:r>
    </w:p>
    <w:p w:rsidR="004F30D4" w:rsidRPr="00EB2675" w:rsidRDefault="004F30D4" w:rsidP="00EB2675">
      <w:pPr>
        <w:widowControl w:val="0"/>
        <w:numPr>
          <w:ilvl w:val="0"/>
          <w:numId w:val="3"/>
        </w:numPr>
        <w:tabs>
          <w:tab w:val="left" w:pos="878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EB2675">
        <w:rPr>
          <w:rFonts w:eastAsiaTheme="minorEastAsia"/>
          <w:color w:val="auto"/>
          <w:lang w:eastAsia="ru-RU"/>
        </w:rPr>
        <w:t>показания счётчика количества аварийных отключений.</w:t>
      </w:r>
    </w:p>
    <w:p w:rsidR="00137897" w:rsidRPr="00EB2675" w:rsidRDefault="00B9624A" w:rsidP="00137897">
      <w:pPr>
        <w:pStyle w:val="Style11"/>
        <w:widowControl/>
        <w:spacing w:after="120"/>
        <w:jc w:val="both"/>
        <w:rPr>
          <w:rStyle w:val="FontStyle136"/>
          <w:i w:val="0"/>
          <w:sz w:val="28"/>
          <w:szCs w:val="28"/>
        </w:rPr>
      </w:pPr>
      <w:r w:rsidRPr="00EB2675">
        <w:rPr>
          <w:rStyle w:val="FontStyle136"/>
          <w:i w:val="0"/>
          <w:sz w:val="28"/>
          <w:szCs w:val="28"/>
        </w:rPr>
        <w:t>Номенклатура технолог</w:t>
      </w:r>
      <w:r w:rsidR="003F5E9A" w:rsidRPr="00EB2675">
        <w:rPr>
          <w:rStyle w:val="FontStyle136"/>
          <w:i w:val="0"/>
          <w:sz w:val="28"/>
          <w:szCs w:val="28"/>
        </w:rPr>
        <w:t>ических операций, проверок и испытаний при</w:t>
      </w:r>
      <w:r w:rsidR="00DC4A1F" w:rsidRPr="00EB2675">
        <w:rPr>
          <w:rStyle w:val="FontStyle136"/>
          <w:i w:val="0"/>
          <w:sz w:val="28"/>
          <w:szCs w:val="28"/>
        </w:rPr>
        <w:t xml:space="preserve"> технологическом обслуживании,  </w:t>
      </w:r>
      <w:r w:rsidR="003F5E9A" w:rsidRPr="00EB2675">
        <w:rPr>
          <w:rStyle w:val="FontStyle136"/>
          <w:i w:val="0"/>
          <w:sz w:val="28"/>
          <w:szCs w:val="28"/>
        </w:rPr>
        <w:t xml:space="preserve">испытаниях и </w:t>
      </w:r>
      <w:r w:rsidR="00DC4A1F" w:rsidRPr="00EB2675">
        <w:rPr>
          <w:rStyle w:val="FontStyle136"/>
          <w:i w:val="0"/>
          <w:sz w:val="28"/>
          <w:szCs w:val="28"/>
        </w:rPr>
        <w:t>ремонтах: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6"/>
      </w:tblGrid>
      <w:tr w:rsidR="00863AF7" w:rsidRPr="00EB2675" w:rsidTr="00863AF7">
        <w:tc>
          <w:tcPr>
            <w:tcW w:w="9356" w:type="dxa"/>
          </w:tcPr>
          <w:p w:rsidR="00863AF7" w:rsidRPr="00EB2675" w:rsidRDefault="00863AF7" w:rsidP="001378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B2675">
              <w:rPr>
                <w:rFonts w:eastAsiaTheme="minorEastAsia"/>
                <w:color w:val="auto"/>
                <w:lang w:eastAsia="ru-RU"/>
              </w:rPr>
              <w:t>1</w:t>
            </w:r>
            <w:r w:rsidR="00DC4A1F" w:rsidRPr="00EB2675">
              <w:rPr>
                <w:rFonts w:eastAsiaTheme="minorEastAsia"/>
                <w:color w:val="auto"/>
                <w:lang w:eastAsia="ru-RU"/>
              </w:rPr>
              <w:t>.</w:t>
            </w:r>
            <w:r w:rsidRPr="00EB2675">
              <w:rPr>
                <w:rFonts w:eastAsiaTheme="minorEastAsia"/>
                <w:color w:val="auto"/>
                <w:lang w:eastAsia="ru-RU"/>
              </w:rPr>
              <w:t xml:space="preserve"> Очистка элементов кон</w:t>
            </w:r>
            <w:r w:rsidRPr="00EB2675">
              <w:rPr>
                <w:rFonts w:eastAsiaTheme="minorEastAsia"/>
                <w:color w:val="auto"/>
                <w:lang w:eastAsia="ru-RU"/>
              </w:rPr>
              <w:softHyphen/>
              <w:t>струкции выключателя и ка</w:t>
            </w:r>
            <w:r w:rsidRPr="00EB2675">
              <w:rPr>
                <w:rFonts w:eastAsiaTheme="minorEastAsia"/>
                <w:color w:val="auto"/>
                <w:lang w:eastAsia="ru-RU"/>
              </w:rPr>
              <w:softHyphen/>
              <w:t>меры (шкафа), в которых он размещён</w:t>
            </w:r>
            <w:r w:rsidR="008C112C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863AF7" w:rsidRPr="00EB2675" w:rsidTr="00863AF7">
        <w:tc>
          <w:tcPr>
            <w:tcW w:w="9356" w:type="dxa"/>
          </w:tcPr>
          <w:p w:rsidR="00863AF7" w:rsidRPr="00EB2675" w:rsidRDefault="00863AF7" w:rsidP="001378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B2675">
              <w:rPr>
                <w:rFonts w:eastAsiaTheme="minorEastAsia"/>
                <w:color w:val="auto"/>
                <w:lang w:eastAsia="ru-RU"/>
              </w:rPr>
              <w:t>2</w:t>
            </w:r>
            <w:r w:rsidR="00DC4A1F" w:rsidRPr="00EB2675">
              <w:rPr>
                <w:rFonts w:eastAsiaTheme="minorEastAsia"/>
                <w:color w:val="auto"/>
                <w:lang w:eastAsia="ru-RU"/>
              </w:rPr>
              <w:t>.</w:t>
            </w:r>
            <w:r w:rsidRPr="00EB2675">
              <w:rPr>
                <w:rFonts w:eastAsiaTheme="minorEastAsia"/>
                <w:color w:val="auto"/>
                <w:lang w:eastAsia="ru-RU"/>
              </w:rPr>
              <w:t xml:space="preserve"> Проверка сопротивления </w:t>
            </w:r>
            <w:r w:rsidR="003F5E9A" w:rsidRPr="00EB2675">
              <w:rPr>
                <w:rFonts w:eastAsiaTheme="minorEastAsia"/>
                <w:color w:val="auto"/>
                <w:lang w:eastAsia="ru-RU"/>
              </w:rPr>
              <w:t xml:space="preserve">изоляции </w:t>
            </w:r>
            <w:r w:rsidR="00DC4A1F" w:rsidRPr="00EB2675">
              <w:rPr>
                <w:rFonts w:eastAsiaTheme="minorEastAsia"/>
                <w:color w:val="auto"/>
                <w:lang w:eastAsia="ru-RU"/>
              </w:rPr>
              <w:t>мегомметром</w:t>
            </w:r>
            <w:r w:rsidR="008C112C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863AF7" w:rsidRPr="003B7D64" w:rsidTr="00863AF7">
        <w:tc>
          <w:tcPr>
            <w:tcW w:w="9356" w:type="dxa"/>
          </w:tcPr>
          <w:p w:rsidR="00863AF7" w:rsidRPr="003B7D64" w:rsidRDefault="003F5E9A" w:rsidP="001378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137897">
              <w:rPr>
                <w:rFonts w:eastAsiaTheme="minorEastAsia"/>
                <w:color w:val="auto"/>
                <w:lang w:eastAsia="ru-RU"/>
              </w:rPr>
              <w:t>3</w:t>
            </w:r>
            <w:r w:rsidR="00DC4A1F" w:rsidRPr="003B7D64">
              <w:rPr>
                <w:rFonts w:eastAsiaTheme="minorEastAsia"/>
                <w:i/>
                <w:color w:val="auto"/>
                <w:lang w:eastAsia="ru-RU"/>
              </w:rPr>
              <w:t>.</w:t>
            </w:r>
            <w:r w:rsidR="00863AF7" w:rsidRPr="003B7D64">
              <w:rPr>
                <w:rFonts w:eastAsiaTheme="minorEastAsia"/>
                <w:color w:val="auto"/>
                <w:lang w:eastAsia="ru-RU"/>
              </w:rPr>
              <w:t xml:space="preserve"> Восстановление смазки трущихся частей механизма выключателя и привода</w:t>
            </w:r>
            <w:r w:rsidR="008C112C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863AF7" w:rsidRPr="003B7D64" w:rsidTr="003F5E9A">
        <w:tc>
          <w:tcPr>
            <w:tcW w:w="9356" w:type="dxa"/>
          </w:tcPr>
          <w:p w:rsidR="00863AF7" w:rsidRPr="003B7D64" w:rsidRDefault="003F5E9A" w:rsidP="001378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7D64">
              <w:rPr>
                <w:rFonts w:eastAsiaTheme="minorEastAsia"/>
                <w:i/>
                <w:color w:val="auto"/>
                <w:lang w:eastAsia="ru-RU"/>
              </w:rPr>
              <w:t>4</w:t>
            </w:r>
            <w:r w:rsidR="00DC4A1F" w:rsidRPr="003B7D64">
              <w:rPr>
                <w:rFonts w:eastAsiaTheme="minorEastAsia"/>
                <w:i/>
                <w:color w:val="auto"/>
                <w:lang w:eastAsia="ru-RU"/>
              </w:rPr>
              <w:t>.</w:t>
            </w:r>
            <w:r w:rsidR="00863AF7" w:rsidRPr="003B7D64">
              <w:rPr>
                <w:rFonts w:eastAsiaTheme="minorEastAsia"/>
                <w:color w:val="auto"/>
                <w:lang w:eastAsia="ru-RU"/>
              </w:rPr>
              <w:t xml:space="preserve"> Испытание многократ</w:t>
            </w:r>
            <w:r w:rsidR="00863AF7" w:rsidRPr="003B7D64">
              <w:rPr>
                <w:rFonts w:eastAsiaTheme="minorEastAsia"/>
                <w:color w:val="auto"/>
                <w:lang w:eastAsia="ru-RU"/>
              </w:rPr>
              <w:softHyphen/>
              <w:t>ными включениями и отклю</w:t>
            </w:r>
            <w:r w:rsidR="00863AF7" w:rsidRPr="003B7D64">
              <w:rPr>
                <w:rFonts w:eastAsiaTheme="minorEastAsia"/>
                <w:color w:val="auto"/>
                <w:lang w:eastAsia="ru-RU"/>
              </w:rPr>
              <w:softHyphen/>
              <w:t>чениями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5.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Проверка сопротивления изоляции вторичных цепей, включающей и отключающей катушек</w:t>
            </w:r>
            <w:r w:rsidR="008C112C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6.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Испытания вводов (про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ходных изоляторов)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 xml:space="preserve">7. 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Проверка хода подвиж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ной части, совместного хода контактов и одновременности замыкания и размыкания кон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тактов выключателя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8</w:t>
            </w:r>
            <w:r w:rsidR="00137897" w:rsidRPr="00137897">
              <w:rPr>
                <w:rStyle w:val="FontStyle137"/>
                <w:i w:val="0"/>
                <w:sz w:val="28"/>
                <w:szCs w:val="28"/>
              </w:rPr>
              <w:t>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Проверка собственных времён включения и отключе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ния выключателя, разновре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менности замыкания и размыкания контактов полю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сов и разрывов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lastRenderedPageBreak/>
              <w:t>9.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Контроль исправности механизма свободного расцеп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ления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10.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Испытание масла из ба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ков выключателя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11.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Испытания встроенных трансформаторов тока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12</w:t>
            </w:r>
            <w:r w:rsidR="00137897" w:rsidRPr="00137897">
              <w:rPr>
                <w:rStyle w:val="FontStyle137"/>
                <w:i w:val="0"/>
                <w:sz w:val="28"/>
                <w:szCs w:val="28"/>
              </w:rPr>
              <w:t>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Проверка сопротивле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ния изоляции подвижных и направляющих частей, выпол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ненных из органического ма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териала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13.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Испытание повышен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ным напряжением промыш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ленной частоты опорной изоляции и изоляции относи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тельно корпуса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3F5E9A">
        <w:tc>
          <w:tcPr>
            <w:tcW w:w="9356" w:type="dxa"/>
          </w:tcPr>
          <w:p w:rsidR="003F5E9A" w:rsidRPr="00137897" w:rsidRDefault="00DC4A1F" w:rsidP="00137897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14.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Испытание повышен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ным напряжением промыш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ленной частоты включающей и отключающей катушек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DC4A1F">
        <w:tc>
          <w:tcPr>
            <w:tcW w:w="9356" w:type="dxa"/>
          </w:tcPr>
          <w:p w:rsidR="003F5E9A" w:rsidRPr="00137897" w:rsidRDefault="00DC4A1F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</w:t>
            </w:r>
            <w:r w:rsidR="00AF3721" w:rsidRPr="00137897">
              <w:rPr>
                <w:rStyle w:val="FontStyle137"/>
                <w:i w:val="0"/>
                <w:sz w:val="28"/>
                <w:szCs w:val="28"/>
              </w:rPr>
              <w:t>5</w:t>
            </w:r>
            <w:r w:rsidRPr="00137897">
              <w:rPr>
                <w:rStyle w:val="FontStyle137"/>
                <w:i w:val="0"/>
                <w:sz w:val="28"/>
                <w:szCs w:val="28"/>
              </w:rPr>
              <w:t>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Испытание повышен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ным   напряжением промыш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ленной     частоты разрыва между главными контактами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DC4A1F">
        <w:tc>
          <w:tcPr>
            <w:tcW w:w="9356" w:type="dxa"/>
          </w:tcPr>
          <w:p w:rsidR="003F5E9A" w:rsidRPr="00137897" w:rsidRDefault="00DC4A1F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</w:t>
            </w:r>
            <w:r w:rsidR="00AF3721" w:rsidRPr="00137897">
              <w:rPr>
                <w:rStyle w:val="FontStyle137"/>
                <w:i w:val="0"/>
                <w:sz w:val="28"/>
                <w:szCs w:val="28"/>
              </w:rPr>
              <w:t>6.</w:t>
            </w:r>
            <w:r w:rsidRPr="00137897">
              <w:rPr>
                <w:rStyle w:val="FontStyle137"/>
                <w:i w:val="0"/>
                <w:sz w:val="28"/>
                <w:szCs w:val="28"/>
              </w:rPr>
              <w:t xml:space="preserve"> Оценка состояния внут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>рибаковой изоляции и изоля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ции дугогасительных устройств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DC4A1F">
        <w:tc>
          <w:tcPr>
            <w:tcW w:w="9356" w:type="dxa"/>
          </w:tcPr>
          <w:p w:rsidR="003F5E9A" w:rsidRPr="00137897" w:rsidRDefault="00AF3721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17.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 xml:space="preserve"> Снятие регулировочных и установочных характеристик механизмов приводов выклю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чателей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DC4A1F">
        <w:tc>
          <w:tcPr>
            <w:tcW w:w="9356" w:type="dxa"/>
          </w:tcPr>
          <w:p w:rsidR="003F5E9A" w:rsidRPr="00137897" w:rsidRDefault="00AF3721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18. К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>онтроль срабатывания привода при пониженном на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пряжении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3F5E9A" w:rsidRPr="003B7D64" w:rsidTr="00DC4A1F">
        <w:tc>
          <w:tcPr>
            <w:tcW w:w="9356" w:type="dxa"/>
          </w:tcPr>
          <w:p w:rsidR="003F5E9A" w:rsidRPr="00137897" w:rsidRDefault="00AF3721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>19. О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t>бследование на пред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мет выявления мест повышен</w:t>
            </w:r>
            <w:r w:rsidR="003F5E9A" w:rsidRPr="00137897">
              <w:rPr>
                <w:rStyle w:val="FontStyle137"/>
                <w:i w:val="0"/>
                <w:sz w:val="28"/>
                <w:szCs w:val="28"/>
              </w:rPr>
              <w:softHyphen/>
              <w:t>ного нагрева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CE4CFD" w:rsidRPr="003B7D64" w:rsidTr="00DC4A1F">
        <w:tc>
          <w:tcPr>
            <w:tcW w:w="9356" w:type="dxa"/>
          </w:tcPr>
          <w:p w:rsidR="00CE4CFD" w:rsidRPr="00137897" w:rsidRDefault="00CE4CFD" w:rsidP="00137897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137897">
              <w:rPr>
                <w:rStyle w:val="FontStyle137"/>
                <w:i w:val="0"/>
                <w:sz w:val="28"/>
                <w:szCs w:val="28"/>
              </w:rPr>
              <w:t xml:space="preserve">20. </w:t>
            </w:r>
            <w:r w:rsidRPr="00137897">
              <w:rPr>
                <w:i w:val="0"/>
                <w:sz w:val="28"/>
                <w:szCs w:val="28"/>
              </w:rPr>
              <w:t>Проверка контактной системы сопро</w:t>
            </w:r>
            <w:r w:rsidRPr="00137897">
              <w:rPr>
                <w:i w:val="0"/>
                <w:sz w:val="28"/>
                <w:szCs w:val="28"/>
              </w:rPr>
              <w:softHyphen/>
              <w:t>тивлению постоянного тока</w:t>
            </w:r>
            <w:r w:rsidR="00300FC2">
              <w:rPr>
                <w:i w:val="0"/>
                <w:sz w:val="28"/>
                <w:szCs w:val="28"/>
              </w:rPr>
              <w:t>.</w:t>
            </w:r>
          </w:p>
        </w:tc>
      </w:tr>
    </w:tbl>
    <w:p w:rsidR="00AF3B78" w:rsidRPr="00BC0184" w:rsidRDefault="00300FC2" w:rsidP="00BC0184">
      <w:pPr>
        <w:pStyle w:val="1"/>
        <w:spacing w:before="120" w:after="120"/>
        <w:rPr>
          <w:rFonts w:ascii="Times New Roman" w:hAnsi="Times New Roman" w:cs="Times New Roman"/>
          <w:b w:val="0"/>
          <w:color w:val="auto"/>
        </w:rPr>
      </w:pPr>
      <w:r>
        <w:tab/>
      </w:r>
      <w:bookmarkStart w:id="8" w:name="_Toc420960133"/>
      <w:r w:rsidR="007D1A62" w:rsidRPr="00BC0184">
        <w:rPr>
          <w:rFonts w:ascii="Times New Roman" w:hAnsi="Times New Roman" w:cs="Times New Roman"/>
          <w:b w:val="0"/>
          <w:color w:val="auto"/>
        </w:rPr>
        <w:t>5.2.2</w:t>
      </w:r>
      <w:r w:rsidRPr="00BC0184">
        <w:rPr>
          <w:rFonts w:ascii="Times New Roman" w:hAnsi="Times New Roman" w:cs="Times New Roman"/>
          <w:b w:val="0"/>
          <w:color w:val="auto"/>
        </w:rPr>
        <w:t xml:space="preserve"> </w:t>
      </w:r>
      <w:r w:rsidR="00AF3B78" w:rsidRPr="00BC0184">
        <w:rPr>
          <w:rFonts w:ascii="Times New Roman" w:hAnsi="Times New Roman" w:cs="Times New Roman"/>
          <w:b w:val="0"/>
          <w:color w:val="auto"/>
        </w:rPr>
        <w:t>Элегазовые</w:t>
      </w:r>
      <w:r w:rsidR="00262502" w:rsidRPr="00BC0184">
        <w:rPr>
          <w:rFonts w:ascii="Times New Roman" w:hAnsi="Times New Roman" w:cs="Times New Roman"/>
          <w:b w:val="0"/>
          <w:color w:val="auto"/>
        </w:rPr>
        <w:t xml:space="preserve"> выключатели:</w:t>
      </w:r>
      <w:bookmarkEnd w:id="8"/>
    </w:p>
    <w:p w:rsidR="00AF3B78" w:rsidRPr="003B7D64" w:rsidRDefault="00300FC2" w:rsidP="00EB2675">
      <w:pPr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ab/>
      </w:r>
      <w:r w:rsidR="00AF3B78" w:rsidRPr="003B7D64">
        <w:rPr>
          <w:rFonts w:eastAsiaTheme="minorEastAsia"/>
          <w:color w:val="auto"/>
          <w:lang w:eastAsia="ru-RU"/>
        </w:rPr>
        <w:t>При осмотре без приближения к токоведущим частям должны быть проверены:</w:t>
      </w:r>
    </w:p>
    <w:p w:rsidR="00AF3B78" w:rsidRPr="003B7D64" w:rsidRDefault="00AF3B78" w:rsidP="00EB2675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- </w:t>
      </w:r>
      <w:r w:rsidRPr="003B7D64">
        <w:rPr>
          <w:rFonts w:eastAsiaTheme="minorEastAsia"/>
          <w:color w:val="auto"/>
          <w:lang w:eastAsia="ru-RU"/>
        </w:rPr>
        <w:t>соответствие сигнализации о положении выключателя его фактическому положению;</w:t>
      </w:r>
    </w:p>
    <w:p w:rsidR="00AF3B78" w:rsidRPr="003B7D64" w:rsidRDefault="00AF3B78" w:rsidP="00EB2675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- </w:t>
      </w:r>
      <w:r w:rsidRPr="003B7D64">
        <w:rPr>
          <w:rFonts w:eastAsiaTheme="minorEastAsia"/>
          <w:color w:val="auto"/>
          <w:lang w:eastAsia="ru-RU"/>
        </w:rPr>
        <w:t>давление элегаза и его соответствие фактическому значению температу</w:t>
      </w:r>
      <w:r w:rsidRPr="003B7D64">
        <w:rPr>
          <w:rFonts w:eastAsiaTheme="minorEastAsia"/>
          <w:color w:val="auto"/>
          <w:lang w:eastAsia="ru-RU"/>
        </w:rPr>
        <w:softHyphen/>
        <w:t>ры окружающего воздуха;</w:t>
      </w:r>
    </w:p>
    <w:p w:rsidR="00AE37C6" w:rsidRDefault="00AF3B78" w:rsidP="00EB2675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</w:t>
      </w:r>
      <w:proofErr w:type="gramStart"/>
      <w:r w:rsidRPr="00D10BD4">
        <w:rPr>
          <w:rFonts w:eastAsiaTheme="minorEastAsia"/>
          <w:color w:val="auto"/>
          <w:lang w:eastAsia="ru-RU"/>
        </w:rPr>
        <w:t xml:space="preserve">- состояние изоляторов вводов (целостность изоляции, отсутствие </w:t>
      </w:r>
      <w:proofErr w:type="gramEnd"/>
    </w:p>
    <w:p w:rsidR="00AF3B78" w:rsidRPr="00D10BD4" w:rsidRDefault="00AF3B78" w:rsidP="00EB2675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D10BD4">
        <w:rPr>
          <w:rFonts w:eastAsiaTheme="minorEastAsia"/>
          <w:color w:val="auto"/>
          <w:lang w:eastAsia="ru-RU"/>
        </w:rPr>
        <w:t>загряз</w:t>
      </w:r>
      <w:r w:rsidRPr="00D10BD4">
        <w:rPr>
          <w:rFonts w:eastAsiaTheme="minorEastAsia"/>
          <w:color w:val="auto"/>
          <w:lang w:eastAsia="ru-RU"/>
        </w:rPr>
        <w:softHyphen/>
        <w:t>нения);</w:t>
      </w:r>
    </w:p>
    <w:p w:rsidR="00AF3B78" w:rsidRPr="003B7D64" w:rsidRDefault="00AF3B78" w:rsidP="00EB2675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- </w:t>
      </w:r>
      <w:r w:rsidRPr="003B7D64">
        <w:rPr>
          <w:rFonts w:eastAsiaTheme="minorEastAsia"/>
          <w:color w:val="auto"/>
          <w:lang w:eastAsia="ru-RU"/>
        </w:rPr>
        <w:t>состояние подходящих к выключателю ошиновки и кабелей, отсутствие признаков нагрева контактных соединений и недопустимого увеличения или уменьшения стрелы провеса гибкой ошиновки;</w:t>
      </w:r>
    </w:p>
    <w:p w:rsidR="00AF3B78" w:rsidRPr="003B7D64" w:rsidRDefault="00AF3B78" w:rsidP="00EB2675">
      <w:pPr>
        <w:widowControl w:val="0"/>
        <w:tabs>
          <w:tab w:val="left" w:pos="878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- </w:t>
      </w:r>
      <w:r w:rsidRPr="003B7D64">
        <w:rPr>
          <w:rFonts w:eastAsiaTheme="minorEastAsia"/>
          <w:color w:val="auto"/>
          <w:lang w:eastAsia="ru-RU"/>
        </w:rPr>
        <w:t>состояние заземляющих проводников;</w:t>
      </w:r>
    </w:p>
    <w:p w:rsidR="00AF3B78" w:rsidRPr="00AA3685" w:rsidRDefault="00AF3B78" w:rsidP="00EB2675">
      <w:pPr>
        <w:widowControl w:val="0"/>
        <w:tabs>
          <w:tab w:val="left" w:pos="878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3B7D64">
        <w:rPr>
          <w:rFonts w:eastAsiaTheme="minorEastAsia"/>
          <w:i/>
          <w:color w:val="auto"/>
          <w:lang w:eastAsia="ru-RU"/>
        </w:rPr>
        <w:t xml:space="preserve"> </w:t>
      </w:r>
      <w:r w:rsidRPr="00AA3685">
        <w:rPr>
          <w:rFonts w:eastAsiaTheme="minorEastAsia"/>
          <w:color w:val="auto"/>
          <w:lang w:eastAsia="ru-RU"/>
        </w:rPr>
        <w:t>- работа обогрева привода выключателя и его баков (в зимнее время);</w:t>
      </w:r>
    </w:p>
    <w:p w:rsidR="00AF3B78" w:rsidRPr="00AA3685" w:rsidRDefault="00AF3B78" w:rsidP="00EB2675">
      <w:pPr>
        <w:widowControl w:val="0"/>
        <w:tabs>
          <w:tab w:val="left" w:pos="878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AA3685">
        <w:rPr>
          <w:rFonts w:eastAsiaTheme="minorEastAsia"/>
          <w:color w:val="auto"/>
          <w:lang w:eastAsia="ru-RU"/>
        </w:rPr>
        <w:t xml:space="preserve"> - показания счётчика количества аварийных отключений.</w:t>
      </w:r>
    </w:p>
    <w:p w:rsidR="00AF3B78" w:rsidRPr="003B4549" w:rsidRDefault="00F92296" w:rsidP="00EB2675">
      <w:pPr>
        <w:pStyle w:val="Style11"/>
        <w:widowControl/>
        <w:spacing w:after="120"/>
        <w:jc w:val="both"/>
        <w:rPr>
          <w:i w:val="0"/>
          <w:sz w:val="28"/>
          <w:szCs w:val="28"/>
        </w:rPr>
      </w:pPr>
      <w:r w:rsidRPr="003B4549">
        <w:rPr>
          <w:rStyle w:val="FontStyle136"/>
          <w:i w:val="0"/>
          <w:sz w:val="28"/>
          <w:szCs w:val="28"/>
        </w:rPr>
        <w:t>Номенклатура технологических операций, проверок и испытаний при технологическом обслуживании,  испытаниях и ремонтах: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6"/>
      </w:tblGrid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1. Очистка элементов конструкции выключате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ля и камеры (шкафа), в которых он размещён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2. Восстановление смазки трущихся частей механизма выключателя и привода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3. Проверка контактной системы</w:t>
            </w:r>
            <w:r w:rsidR="00CE4CFD" w:rsidRPr="003B4549">
              <w:rPr>
                <w:rFonts w:eastAsiaTheme="minorEastAsia"/>
                <w:color w:val="auto"/>
                <w:lang w:eastAsia="ru-RU"/>
              </w:rPr>
              <w:t xml:space="preserve"> сопро</w:t>
            </w:r>
            <w:r w:rsidR="00CE4CFD" w:rsidRPr="003B4549">
              <w:rPr>
                <w:rFonts w:eastAsiaTheme="minorEastAsia"/>
                <w:color w:val="auto"/>
                <w:lang w:eastAsia="ru-RU"/>
              </w:rPr>
              <w:softHyphen/>
              <w:t>тивлению постоянного тока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vertAlign w:val="superscript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4. Проверка сопро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тивления изоляции вто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ричных цепей, включающей и отклю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чающей катушек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ind w:hanging="40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5. Снятие характери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стик выключателей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lastRenderedPageBreak/>
              <w:t>6. Контроль наличия утечек элегаза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7. Испытание изоля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ции повышенным на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пряжением</w:t>
            </w:r>
          </w:p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vertAlign w:val="superscript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промышленной частоты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8. Испытания встро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енных трансформаторов тока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  <w:tcBorders>
              <w:bottom w:val="nil"/>
            </w:tcBorders>
          </w:tcPr>
          <w:p w:rsidR="00F92296" w:rsidRPr="003B4549" w:rsidRDefault="00F92296" w:rsidP="00EB267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3B4549">
              <w:rPr>
                <w:rFonts w:eastAsiaTheme="minorEastAsia"/>
                <w:color w:val="auto"/>
                <w:lang w:eastAsia="ru-RU"/>
              </w:rPr>
              <w:t>9. Контроль сраба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тывания привода при по</w:t>
            </w:r>
            <w:r w:rsidRPr="003B4549">
              <w:rPr>
                <w:rFonts w:eastAsiaTheme="minorEastAsia"/>
                <w:color w:val="auto"/>
                <w:lang w:eastAsia="ru-RU"/>
              </w:rPr>
              <w:softHyphen/>
              <w:t>ниженном напряжении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EB2675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3B4549">
              <w:rPr>
                <w:rStyle w:val="FontStyle137"/>
                <w:i w:val="0"/>
                <w:sz w:val="28"/>
                <w:szCs w:val="28"/>
              </w:rPr>
              <w:t>10. Проверка содер</w:t>
            </w:r>
            <w:r w:rsidRPr="003B4549">
              <w:rPr>
                <w:rStyle w:val="FontStyle137"/>
                <w:i w:val="0"/>
                <w:sz w:val="28"/>
                <w:szCs w:val="28"/>
              </w:rPr>
              <w:softHyphen/>
              <w:t>жания влаги в элегазе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FC5CBC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3B4549">
              <w:rPr>
                <w:rStyle w:val="FontStyle137"/>
                <w:i w:val="0"/>
                <w:sz w:val="28"/>
                <w:szCs w:val="28"/>
              </w:rPr>
              <w:t>11. Проверка собст</w:t>
            </w:r>
            <w:r w:rsidRPr="003B4549">
              <w:rPr>
                <w:rStyle w:val="FontStyle137"/>
                <w:i w:val="0"/>
                <w:sz w:val="28"/>
                <w:szCs w:val="28"/>
              </w:rPr>
              <w:softHyphen/>
              <w:t>венных врем</w:t>
            </w:r>
            <w:r w:rsidR="00CE4CFD" w:rsidRPr="003B4549">
              <w:rPr>
                <w:rStyle w:val="FontStyle137"/>
                <w:i w:val="0"/>
                <w:sz w:val="28"/>
                <w:szCs w:val="28"/>
              </w:rPr>
              <w:t>ён включе</w:t>
            </w:r>
            <w:r w:rsidR="00CE4CFD" w:rsidRPr="003B4549">
              <w:rPr>
                <w:rStyle w:val="FontStyle137"/>
                <w:i w:val="0"/>
                <w:sz w:val="28"/>
                <w:szCs w:val="28"/>
              </w:rPr>
              <w:softHyphen/>
              <w:t xml:space="preserve">ния      и отключения </w:t>
            </w:r>
            <w:r w:rsidRPr="003B4549">
              <w:rPr>
                <w:rStyle w:val="FontStyle137"/>
                <w:i w:val="0"/>
                <w:sz w:val="28"/>
                <w:szCs w:val="28"/>
              </w:rPr>
              <w:t>выключателя, разновре</w:t>
            </w:r>
            <w:r w:rsidRPr="003B4549">
              <w:rPr>
                <w:rStyle w:val="FontStyle137"/>
                <w:i w:val="0"/>
                <w:sz w:val="28"/>
                <w:szCs w:val="28"/>
              </w:rPr>
              <w:softHyphen/>
              <w:t>менности  замыкания и размыкания контактов полюсов и разрывов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F92296" w:rsidRPr="003B4549" w:rsidTr="00F92296">
        <w:tc>
          <w:tcPr>
            <w:tcW w:w="9356" w:type="dxa"/>
          </w:tcPr>
          <w:p w:rsidR="00F92296" w:rsidRPr="003B4549" w:rsidRDefault="00F92296" w:rsidP="00FC5CBC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3B4549">
              <w:rPr>
                <w:rStyle w:val="FontStyle137"/>
                <w:i w:val="0"/>
                <w:sz w:val="28"/>
                <w:szCs w:val="28"/>
              </w:rPr>
              <w:t>12. Обследование на предмет выявления мест повышенного нагрева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.</w:t>
            </w:r>
          </w:p>
        </w:tc>
      </w:tr>
    </w:tbl>
    <w:p w:rsidR="00CE4CFD" w:rsidRPr="00BC0184" w:rsidRDefault="00300FC2" w:rsidP="00BC0184">
      <w:pPr>
        <w:pStyle w:val="1"/>
        <w:spacing w:before="120" w:after="120"/>
        <w:rPr>
          <w:rFonts w:ascii="Times New Roman" w:hAnsi="Times New Roman" w:cs="Times New Roman"/>
          <w:b w:val="0"/>
          <w:color w:val="auto"/>
        </w:rPr>
      </w:pPr>
      <w:r>
        <w:tab/>
      </w:r>
      <w:bookmarkStart w:id="9" w:name="_Toc420960134"/>
      <w:r w:rsidR="00BC0184">
        <w:rPr>
          <w:rFonts w:ascii="Times New Roman" w:hAnsi="Times New Roman" w:cs="Times New Roman"/>
          <w:b w:val="0"/>
          <w:color w:val="auto"/>
        </w:rPr>
        <w:t xml:space="preserve">5.2.3 </w:t>
      </w:r>
      <w:r w:rsidR="00CE4CFD" w:rsidRPr="00BC0184">
        <w:rPr>
          <w:rFonts w:ascii="Times New Roman" w:hAnsi="Times New Roman" w:cs="Times New Roman"/>
          <w:b w:val="0"/>
          <w:color w:val="auto"/>
        </w:rPr>
        <w:t>Ваку</w:t>
      </w:r>
      <w:r w:rsidR="003B7D64" w:rsidRPr="00BC0184">
        <w:rPr>
          <w:rFonts w:ascii="Times New Roman" w:hAnsi="Times New Roman" w:cs="Times New Roman"/>
          <w:b w:val="0"/>
          <w:color w:val="auto"/>
        </w:rPr>
        <w:t>у</w:t>
      </w:r>
      <w:r w:rsidR="00CE4CFD" w:rsidRPr="00BC0184">
        <w:rPr>
          <w:rFonts w:ascii="Times New Roman" w:hAnsi="Times New Roman" w:cs="Times New Roman"/>
          <w:b w:val="0"/>
          <w:color w:val="auto"/>
        </w:rPr>
        <w:t>мные выключатели:</w:t>
      </w:r>
      <w:bookmarkEnd w:id="9"/>
    </w:p>
    <w:p w:rsidR="003B7D64" w:rsidRPr="0050674B" w:rsidRDefault="003B7D64" w:rsidP="007D1A6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color w:val="auto"/>
          <w:lang w:eastAsia="ru-RU"/>
        </w:rPr>
      </w:pPr>
      <w:r w:rsidRPr="0050674B">
        <w:rPr>
          <w:rFonts w:eastAsiaTheme="minorEastAsia"/>
          <w:color w:val="auto"/>
          <w:lang w:eastAsia="ru-RU"/>
        </w:rPr>
        <w:t>При осмотре без приближения к токоведущим частям должны быть проверены:</w:t>
      </w:r>
    </w:p>
    <w:p w:rsidR="003B7D64" w:rsidRPr="0050674B" w:rsidRDefault="0050674B" w:rsidP="0050674B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соответствие сигнализации о положении выключателя его фактическому положению;</w:t>
      </w:r>
    </w:p>
    <w:p w:rsidR="003B7D64" w:rsidRPr="0050674B" w:rsidRDefault="0050674B" w:rsidP="0050674B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состояние изоляторов вводов (целостность изоляции, отсутствие загряз</w:t>
      </w:r>
      <w:r w:rsidR="003B7D64" w:rsidRPr="0050674B">
        <w:rPr>
          <w:rFonts w:eastAsiaTheme="minorEastAsia"/>
          <w:color w:val="auto"/>
          <w:lang w:eastAsia="ru-RU"/>
        </w:rPr>
        <w:softHyphen/>
        <w:t>нения);</w:t>
      </w:r>
    </w:p>
    <w:p w:rsidR="003B7D64" w:rsidRPr="0050674B" w:rsidRDefault="0050674B" w:rsidP="0050674B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состояние подходящих к выключателю ошиновки и кабелей, отсутствие признаков нагрева контактных соединений и недопустимого увеличения или уменьшения стрелы провеса гибкой ошиновки;</w:t>
      </w:r>
    </w:p>
    <w:p w:rsidR="003B7D64" w:rsidRPr="0050674B" w:rsidRDefault="0050674B" w:rsidP="0050674B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состояние заземляющих проводников;</w:t>
      </w:r>
    </w:p>
    <w:p w:rsidR="003B7D64" w:rsidRPr="0050674B" w:rsidRDefault="0050674B" w:rsidP="0050674B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работа обогрева привода выключателя и его баков (в зимнее время);</w:t>
      </w:r>
    </w:p>
    <w:p w:rsidR="003B7D64" w:rsidRDefault="0050674B" w:rsidP="0050674B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3B7D64" w:rsidRPr="0050674B">
        <w:rPr>
          <w:rFonts w:eastAsiaTheme="minorEastAsia"/>
          <w:color w:val="auto"/>
          <w:lang w:eastAsia="ru-RU"/>
        </w:rPr>
        <w:t>показания счётчика количества аварийных отключений.</w:t>
      </w:r>
    </w:p>
    <w:p w:rsidR="00262502" w:rsidRPr="00CD1596" w:rsidRDefault="00CD1596" w:rsidP="00CD1596">
      <w:pPr>
        <w:pStyle w:val="Style11"/>
        <w:widowControl/>
        <w:spacing w:after="120"/>
        <w:jc w:val="both"/>
        <w:rPr>
          <w:i w:val="0"/>
          <w:sz w:val="28"/>
          <w:szCs w:val="28"/>
        </w:rPr>
      </w:pPr>
      <w:r w:rsidRPr="003B4549">
        <w:rPr>
          <w:rStyle w:val="FontStyle136"/>
          <w:i w:val="0"/>
          <w:sz w:val="28"/>
          <w:szCs w:val="28"/>
        </w:rPr>
        <w:t>Номенклатура технологических операций, проверок и испытаний при технологическом обслуживании,  испытаниях и ремонтах: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6"/>
      </w:tblGrid>
      <w:tr w:rsidR="00CD1596" w:rsidRPr="00CD1596" w:rsidTr="00CD1596">
        <w:tc>
          <w:tcPr>
            <w:tcW w:w="9356" w:type="dxa"/>
          </w:tcPr>
          <w:p w:rsidR="00CD1596" w:rsidRPr="00CD1596" w:rsidRDefault="00CD1596" w:rsidP="00CD15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CD1596">
              <w:rPr>
                <w:rFonts w:eastAsiaTheme="minorEastAsia"/>
                <w:color w:val="auto"/>
                <w:lang w:eastAsia="ru-RU"/>
              </w:rPr>
              <w:t>1. Очистка элементов конструкции выключате</w:t>
            </w:r>
            <w:r w:rsidRPr="00CD1596">
              <w:rPr>
                <w:rFonts w:eastAsiaTheme="minorEastAsia"/>
                <w:color w:val="auto"/>
                <w:lang w:eastAsia="ru-RU"/>
              </w:rPr>
              <w:softHyphen/>
              <w:t>ля и камеры (шкафа), в которых он размещён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CD1596" w:rsidRPr="00CD1596" w:rsidTr="00CD1596">
        <w:tc>
          <w:tcPr>
            <w:tcW w:w="9356" w:type="dxa"/>
          </w:tcPr>
          <w:p w:rsidR="00CD1596" w:rsidRPr="00CD1596" w:rsidRDefault="00CD1596" w:rsidP="00CD1596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color w:val="auto"/>
                <w:lang w:eastAsia="ru-RU"/>
              </w:rPr>
            </w:pPr>
            <w:r>
              <w:rPr>
                <w:rFonts w:eastAsiaTheme="minorEastAsia"/>
                <w:color w:val="auto"/>
                <w:lang w:eastAsia="ru-RU"/>
              </w:rPr>
              <w:t>2</w:t>
            </w:r>
            <w:r w:rsidRPr="00CD1596">
              <w:rPr>
                <w:rFonts w:eastAsiaTheme="minorEastAsia"/>
                <w:color w:val="auto"/>
                <w:lang w:eastAsia="ru-RU"/>
              </w:rPr>
              <w:t>. Восстановление смазки трущихся частей механизма выключателя и привода</w:t>
            </w:r>
            <w:r w:rsidR="00300F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CD1596" w:rsidRPr="00CD1596" w:rsidTr="00CD1596">
        <w:tc>
          <w:tcPr>
            <w:tcW w:w="9356" w:type="dxa"/>
          </w:tcPr>
          <w:p w:rsidR="00CD1596" w:rsidRPr="00CD1596" w:rsidRDefault="00CD1596" w:rsidP="00CD15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>
              <w:rPr>
                <w:rFonts w:eastAsiaTheme="minorEastAsia"/>
                <w:color w:val="auto"/>
                <w:lang w:eastAsia="ru-RU"/>
              </w:rPr>
              <w:t>3</w:t>
            </w:r>
            <w:r w:rsidRPr="00CD1596">
              <w:rPr>
                <w:rFonts w:eastAsiaTheme="minorEastAsia"/>
                <w:color w:val="auto"/>
                <w:lang w:eastAsia="ru-RU"/>
              </w:rPr>
              <w:t>. Проверка сопро</w:t>
            </w:r>
            <w:r w:rsidRPr="00CD1596">
              <w:rPr>
                <w:rFonts w:eastAsiaTheme="minorEastAsia"/>
                <w:color w:val="auto"/>
                <w:lang w:eastAsia="ru-RU"/>
              </w:rPr>
              <w:softHyphen/>
              <w:t>тивления изоляции вто</w:t>
            </w:r>
            <w:r w:rsidRPr="00CD1596">
              <w:rPr>
                <w:rFonts w:eastAsiaTheme="minorEastAsia"/>
                <w:color w:val="auto"/>
                <w:lang w:eastAsia="ru-RU"/>
              </w:rPr>
              <w:softHyphen/>
              <w:t>ричных цепей,</w:t>
            </w:r>
          </w:p>
        </w:tc>
      </w:tr>
      <w:tr w:rsidR="00CD1596" w:rsidTr="00CD1596">
        <w:tc>
          <w:tcPr>
            <w:tcW w:w="9356" w:type="dxa"/>
          </w:tcPr>
          <w:p w:rsidR="00CD1596" w:rsidRPr="00CD1596" w:rsidRDefault="00CD1596" w:rsidP="00CD1596">
            <w:pPr>
              <w:pStyle w:val="Style60"/>
              <w:widowControl/>
              <w:spacing w:line="240" w:lineRule="auto"/>
              <w:rPr>
                <w:rStyle w:val="FontStyle137"/>
                <w:sz w:val="28"/>
                <w:szCs w:val="28"/>
              </w:rPr>
            </w:pPr>
            <w:r w:rsidRPr="00CD1596">
              <w:rPr>
                <w:rStyle w:val="FontStyle137"/>
                <w:sz w:val="28"/>
                <w:szCs w:val="28"/>
              </w:rPr>
              <w:t>включающей  и отклю</w:t>
            </w:r>
            <w:r w:rsidRPr="00CD1596">
              <w:rPr>
                <w:rStyle w:val="FontStyle137"/>
                <w:sz w:val="28"/>
                <w:szCs w:val="28"/>
              </w:rPr>
              <w:softHyphen/>
              <w:t>чающей катушек</w:t>
            </w:r>
            <w:r w:rsidR="00300FC2">
              <w:rPr>
                <w:rStyle w:val="FontStyle137"/>
                <w:sz w:val="28"/>
                <w:szCs w:val="28"/>
              </w:rPr>
              <w:t>;</w:t>
            </w:r>
          </w:p>
        </w:tc>
      </w:tr>
      <w:tr w:rsidR="00CD1596" w:rsidRPr="00CD1596" w:rsidTr="00CD497A">
        <w:tc>
          <w:tcPr>
            <w:tcW w:w="9356" w:type="dxa"/>
          </w:tcPr>
          <w:p w:rsidR="00CD1596" w:rsidRPr="00CD1596" w:rsidRDefault="00CD1596" w:rsidP="00CD1596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>4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t>. Испытание изоля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softHyphen/>
              <w:t>ции   повышенным на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softHyphen/>
              <w:t>пряжением промышленной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CD1596" w:rsidTr="00FD23BA">
        <w:tc>
          <w:tcPr>
            <w:tcW w:w="9356" w:type="dxa"/>
          </w:tcPr>
          <w:p w:rsidR="00CD1596" w:rsidRPr="00CD1596" w:rsidRDefault="00CD1596" w:rsidP="00CD1596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>5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t>.  Испытание много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softHyphen/>
              <w:t>кратными включениями и отключениями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CD1596" w:rsidTr="00CD497A">
        <w:tc>
          <w:tcPr>
            <w:tcW w:w="9356" w:type="dxa"/>
          </w:tcPr>
          <w:p w:rsidR="00CD1596" w:rsidRPr="00CD1596" w:rsidRDefault="00CD1596" w:rsidP="00CD1596">
            <w:pPr>
              <w:pStyle w:val="Style73"/>
              <w:widowControl/>
              <w:spacing w:line="240" w:lineRule="auto"/>
              <w:ind w:firstLine="0"/>
              <w:jc w:val="left"/>
              <w:rPr>
                <w:rStyle w:val="FontStyle137"/>
                <w:i w:val="0"/>
                <w:sz w:val="28"/>
                <w:szCs w:val="28"/>
              </w:rPr>
            </w:pPr>
            <w:r w:rsidRPr="00CD1596">
              <w:rPr>
                <w:rStyle w:val="FontStyle137"/>
                <w:i w:val="0"/>
                <w:sz w:val="28"/>
                <w:szCs w:val="28"/>
              </w:rPr>
              <w:t>7. Снятие характери</w:t>
            </w:r>
            <w:r w:rsidRPr="00CD1596">
              <w:rPr>
                <w:rStyle w:val="FontStyle137"/>
                <w:i w:val="0"/>
                <w:sz w:val="28"/>
                <w:szCs w:val="28"/>
              </w:rPr>
              <w:softHyphen/>
              <w:t>стик выключателей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CD1596" w:rsidTr="00FD23BA">
        <w:tc>
          <w:tcPr>
            <w:tcW w:w="9356" w:type="dxa"/>
          </w:tcPr>
          <w:p w:rsidR="00CD1596" w:rsidRPr="00CD1596" w:rsidRDefault="00CD1596" w:rsidP="00CD1596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CD1596">
              <w:rPr>
                <w:rStyle w:val="FontStyle137"/>
                <w:i w:val="0"/>
                <w:sz w:val="28"/>
                <w:szCs w:val="28"/>
              </w:rPr>
              <w:t>8.  Обследование на предмет выявления мест повышенного нагрева</w:t>
            </w:r>
            <w:r w:rsidR="00300FC2">
              <w:rPr>
                <w:rStyle w:val="FontStyle137"/>
                <w:i w:val="0"/>
                <w:sz w:val="28"/>
                <w:szCs w:val="28"/>
              </w:rPr>
              <w:t>.</w:t>
            </w:r>
          </w:p>
        </w:tc>
      </w:tr>
    </w:tbl>
    <w:p w:rsidR="001F0236" w:rsidRPr="001F0236" w:rsidRDefault="001F0236" w:rsidP="001F0236">
      <w:pPr>
        <w:shd w:val="clear" w:color="auto" w:fill="FFFFFF"/>
        <w:spacing w:after="0" w:line="240" w:lineRule="auto"/>
        <w:ind w:right="38"/>
        <w:jc w:val="both"/>
        <w:rPr>
          <w:rFonts w:eastAsia="Times New Roman"/>
          <w:spacing w:val="-1"/>
          <w:lang w:eastAsia="ru-RU"/>
        </w:rPr>
      </w:pPr>
      <w:r w:rsidRPr="001F0236">
        <w:rPr>
          <w:rFonts w:eastAsia="Times New Roman"/>
          <w:color w:val="auto"/>
          <w:lang w:eastAsia="ru-RU"/>
        </w:rPr>
        <w:t>Капитальный ремонт масляных выключателей выполняется 1 раз в 6-8 лет при контроле характеристик выключателя с приводом в межремонтный период. Внеочередные ремонты МВ производятся после выработки механического ресурса или по допустимому значению</w:t>
      </w:r>
      <w:r>
        <w:rPr>
          <w:rFonts w:eastAsia="Times New Roman"/>
          <w:color w:val="auto"/>
          <w:lang w:eastAsia="ru-RU"/>
        </w:rPr>
        <w:t xml:space="preserve"> суммарного коммутационного ресурса по току. </w:t>
      </w:r>
      <w:r w:rsidRPr="001F0236">
        <w:rPr>
          <w:rFonts w:eastAsia="Times New Roman"/>
          <w:color w:val="auto"/>
          <w:lang w:eastAsia="ru-RU"/>
        </w:rPr>
        <w:t xml:space="preserve">Механический ресурс </w:t>
      </w:r>
      <w:r>
        <w:rPr>
          <w:rFonts w:eastAsia="Times New Roman"/>
          <w:color w:val="auto"/>
          <w:lang w:eastAsia="ru-RU"/>
        </w:rPr>
        <w:t xml:space="preserve">вакуумных выключателей </w:t>
      </w:r>
      <w:r w:rsidRPr="001F0236">
        <w:rPr>
          <w:rFonts w:eastAsia="Times New Roman"/>
          <w:color w:val="auto"/>
          <w:lang w:eastAsia="ru-RU"/>
        </w:rPr>
        <w:t xml:space="preserve">до 50000 циклов «включено - отключено». </w:t>
      </w:r>
      <w:r w:rsidRPr="001F0236">
        <w:rPr>
          <w:rFonts w:eastAsia="Times New Roman"/>
          <w:iCs/>
          <w:spacing w:val="1"/>
          <w:lang w:eastAsia="ru-RU"/>
        </w:rPr>
        <w:t>Текущий ремонт</w:t>
      </w:r>
      <w:r w:rsidRPr="001F0236">
        <w:rPr>
          <w:rFonts w:eastAsia="Times New Roman"/>
          <w:i/>
          <w:iCs/>
          <w:spacing w:val="1"/>
          <w:lang w:eastAsia="ru-RU"/>
        </w:rPr>
        <w:t xml:space="preserve"> </w:t>
      </w:r>
      <w:r w:rsidRPr="001F0236">
        <w:rPr>
          <w:rFonts w:eastAsia="Times New Roman"/>
          <w:spacing w:val="1"/>
          <w:lang w:eastAsia="ru-RU"/>
        </w:rPr>
        <w:t>вакуумных выключателей полнос</w:t>
      </w:r>
      <w:r w:rsidRPr="001F0236">
        <w:rPr>
          <w:rFonts w:eastAsia="Times New Roman"/>
          <w:spacing w:val="1"/>
          <w:lang w:eastAsia="ru-RU"/>
        </w:rPr>
        <w:softHyphen/>
      </w:r>
      <w:r w:rsidRPr="001F0236">
        <w:rPr>
          <w:rFonts w:eastAsia="Times New Roman"/>
          <w:spacing w:val="2"/>
          <w:lang w:eastAsia="ru-RU"/>
        </w:rPr>
        <w:t xml:space="preserve">тью зависит от встроенного в них привода, так как эрозия </w:t>
      </w:r>
      <w:r w:rsidRPr="001F0236">
        <w:rPr>
          <w:rFonts w:eastAsia="Times New Roman"/>
          <w:spacing w:val="5"/>
          <w:lang w:eastAsia="ru-RU"/>
        </w:rPr>
        <w:t>контактов самого выключателя под действием дуги не</w:t>
      </w:r>
      <w:r w:rsidRPr="001F0236">
        <w:rPr>
          <w:rFonts w:eastAsia="Times New Roman"/>
          <w:spacing w:val="5"/>
          <w:lang w:eastAsia="ru-RU"/>
        </w:rPr>
        <w:softHyphen/>
      </w:r>
      <w:r>
        <w:rPr>
          <w:rFonts w:eastAsia="Times New Roman"/>
          <w:spacing w:val="4"/>
          <w:lang w:eastAsia="ru-RU"/>
        </w:rPr>
        <w:t>значительна. П</w:t>
      </w:r>
      <w:r w:rsidRPr="001F0236">
        <w:rPr>
          <w:rFonts w:eastAsia="Times New Roman"/>
          <w:spacing w:val="4"/>
          <w:lang w:eastAsia="ru-RU"/>
        </w:rPr>
        <w:t>роблема ухудшения вакуума на протяже</w:t>
      </w:r>
      <w:r w:rsidRPr="001F0236">
        <w:rPr>
          <w:rFonts w:eastAsia="Times New Roman"/>
          <w:spacing w:val="4"/>
          <w:lang w:eastAsia="ru-RU"/>
        </w:rPr>
        <w:softHyphen/>
      </w:r>
      <w:r w:rsidRPr="001F0236">
        <w:rPr>
          <w:rFonts w:eastAsia="Times New Roman"/>
          <w:spacing w:val="-3"/>
          <w:lang w:eastAsia="ru-RU"/>
        </w:rPr>
        <w:t xml:space="preserve">нии длительного </w:t>
      </w:r>
      <w:r w:rsidRPr="001F0236">
        <w:rPr>
          <w:rFonts w:eastAsia="Times New Roman"/>
          <w:spacing w:val="-3"/>
          <w:lang w:eastAsia="ru-RU"/>
        </w:rPr>
        <w:lastRenderedPageBreak/>
        <w:t>времени эксплуатации решена, срок служ</w:t>
      </w:r>
      <w:r w:rsidRPr="001F0236">
        <w:rPr>
          <w:rFonts w:eastAsia="Times New Roman"/>
          <w:spacing w:val="-3"/>
          <w:lang w:eastAsia="ru-RU"/>
        </w:rPr>
        <w:softHyphen/>
      </w:r>
      <w:r w:rsidRPr="001F0236">
        <w:rPr>
          <w:rFonts w:eastAsia="Times New Roman"/>
          <w:spacing w:val="2"/>
          <w:lang w:eastAsia="ru-RU"/>
        </w:rPr>
        <w:t>бы вакуумных выключателей практически неограничен и необходимость ревизий и ремонта его на весь срок служ</w:t>
      </w:r>
      <w:r w:rsidRPr="001F0236">
        <w:rPr>
          <w:rFonts w:eastAsia="Times New Roman"/>
          <w:spacing w:val="2"/>
          <w:lang w:eastAsia="ru-RU"/>
        </w:rPr>
        <w:softHyphen/>
      </w:r>
      <w:r w:rsidRPr="001F0236">
        <w:rPr>
          <w:rFonts w:eastAsia="Times New Roman"/>
          <w:spacing w:val="8"/>
          <w:lang w:eastAsia="ru-RU"/>
        </w:rPr>
        <w:t xml:space="preserve">бы практически </w:t>
      </w:r>
      <w:r>
        <w:rPr>
          <w:rFonts w:eastAsia="Times New Roman"/>
          <w:spacing w:val="8"/>
          <w:lang w:eastAsia="ru-RU"/>
        </w:rPr>
        <w:t>отсутствует,</w:t>
      </w:r>
      <w:r w:rsidRPr="001F0236">
        <w:rPr>
          <w:rFonts w:eastAsia="Times New Roman"/>
          <w:spacing w:val="-1"/>
          <w:lang w:eastAsia="ru-RU"/>
        </w:rPr>
        <w:t xml:space="preserve"> кроме смены дугогасительной к</w:t>
      </w:r>
      <w:r>
        <w:rPr>
          <w:rFonts w:eastAsia="Times New Roman"/>
          <w:spacing w:val="-1"/>
          <w:lang w:eastAsia="ru-RU"/>
        </w:rPr>
        <w:t>амеры, которая производится в процессе  интенсивных к.з. практически не реже</w:t>
      </w:r>
      <w:r w:rsidRPr="001F0236">
        <w:rPr>
          <w:rFonts w:eastAsia="Times New Roman"/>
          <w:spacing w:val="-1"/>
          <w:lang w:eastAsia="ru-RU"/>
        </w:rPr>
        <w:t xml:space="preserve"> 1раз</w:t>
      </w:r>
      <w:r>
        <w:rPr>
          <w:rFonts w:eastAsia="Times New Roman"/>
          <w:spacing w:val="-1"/>
          <w:lang w:eastAsia="ru-RU"/>
        </w:rPr>
        <w:t>а</w:t>
      </w:r>
      <w:r w:rsidRPr="001F0236">
        <w:rPr>
          <w:rFonts w:eastAsia="Times New Roman"/>
          <w:spacing w:val="-1"/>
          <w:lang w:eastAsia="ru-RU"/>
        </w:rPr>
        <w:t xml:space="preserve"> в 10 лет.</w:t>
      </w:r>
      <w:r w:rsidR="001F6C55" w:rsidRPr="001F6C55">
        <w:t xml:space="preserve"> </w:t>
      </w:r>
      <w:r w:rsidR="001F6C55" w:rsidRPr="00300DE2">
        <w:t>Ис</w:t>
      </w:r>
      <w:r w:rsidR="001F6C55">
        <w:t>пытания подтвердили высокую надё</w:t>
      </w:r>
      <w:r w:rsidR="001F6C55" w:rsidRPr="00300DE2">
        <w:t xml:space="preserve">жность и долговечность </w:t>
      </w:r>
      <w:r w:rsidR="001F6C55">
        <w:t xml:space="preserve">элегазовых </w:t>
      </w:r>
      <w:r w:rsidR="001F6C55" w:rsidRPr="00300DE2">
        <w:t xml:space="preserve">выключателей - не менее 10 000 циклов </w:t>
      </w:r>
      <w:proofErr w:type="gramStart"/>
      <w:r w:rsidR="001F6C55" w:rsidRPr="00300DE2">
        <w:t>ВО</w:t>
      </w:r>
      <w:proofErr w:type="gramEnd"/>
      <w:r w:rsidR="001F6C55" w:rsidRPr="00300DE2">
        <w:t xml:space="preserve"> </w:t>
      </w:r>
      <w:proofErr w:type="gramStart"/>
      <w:r w:rsidR="001F6C55" w:rsidRPr="00300DE2">
        <w:t>при</w:t>
      </w:r>
      <w:proofErr w:type="gramEnd"/>
      <w:r w:rsidR="001F6C55" w:rsidRPr="00300DE2">
        <w:t xml:space="preserve"> номинальном токе и 40 отключений номинальных токов коротких замыканий (25 кА). Эксплуатация выключателей при номинальных технических условиях не требует обслуживания механического привода в течение 10 лет или в течение 10 000 циклов </w:t>
      </w:r>
      <w:proofErr w:type="gramStart"/>
      <w:r w:rsidR="001F6C55" w:rsidRPr="00300DE2">
        <w:t>ВО</w:t>
      </w:r>
      <w:proofErr w:type="gramEnd"/>
      <w:r w:rsidR="001F6C55" w:rsidRPr="00300DE2">
        <w:t>. Обслуживание дугогасящей камеры выключателя не требуется в течение</w:t>
      </w:r>
      <w:r w:rsidR="001F6C55" w:rsidRPr="002C498E">
        <w:t xml:space="preserve"> </w:t>
      </w:r>
      <w:r w:rsidR="001F6C55" w:rsidRPr="00CB6480">
        <w:t>всего срока</w:t>
      </w:r>
      <w:r w:rsidR="001F6C55">
        <w:t xml:space="preserve"> эксплуатации.</w:t>
      </w:r>
      <w:r w:rsidRPr="001F0236">
        <w:rPr>
          <w:rFonts w:eastAsia="Times New Roman"/>
          <w:spacing w:val="-1"/>
          <w:lang w:eastAsia="ru-RU"/>
        </w:rPr>
        <w:t xml:space="preserve"> </w:t>
      </w:r>
    </w:p>
    <w:p w:rsidR="007D1A62" w:rsidRPr="00E15242" w:rsidRDefault="00300FC2" w:rsidP="00E15242">
      <w:pPr>
        <w:pStyle w:val="1"/>
        <w:spacing w:before="120" w:after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>
        <w:rPr>
          <w:rFonts w:eastAsia="Times New Roman"/>
          <w:b w:val="0"/>
          <w:color w:val="auto"/>
          <w:lang w:eastAsia="ru-RU"/>
        </w:rPr>
        <w:tab/>
      </w:r>
      <w:bookmarkStart w:id="10" w:name="_Toc420960135"/>
      <w:r w:rsidRPr="00E15242">
        <w:rPr>
          <w:rFonts w:ascii="Times New Roman" w:eastAsia="Times New Roman" w:hAnsi="Times New Roman" w:cs="Times New Roman"/>
          <w:b w:val="0"/>
          <w:color w:val="auto"/>
          <w:lang w:eastAsia="ru-RU"/>
        </w:rPr>
        <w:t xml:space="preserve">5.3 </w:t>
      </w:r>
      <w:r w:rsidR="001F6C55" w:rsidRPr="00E15242">
        <w:rPr>
          <w:rFonts w:ascii="Times New Roman" w:eastAsia="Times New Roman" w:hAnsi="Times New Roman" w:cs="Times New Roman"/>
          <w:b w:val="0"/>
          <w:color w:val="auto"/>
          <w:lang w:eastAsia="ru-RU"/>
        </w:rPr>
        <w:t>Разъединители, отделители, короткозамыкатели их техническое обслуживание и контроль состояния</w:t>
      </w:r>
      <w:bookmarkEnd w:id="10"/>
    </w:p>
    <w:p w:rsidR="001F0236" w:rsidRPr="00E15242" w:rsidRDefault="00300FC2" w:rsidP="00E15242">
      <w:pPr>
        <w:pStyle w:val="1"/>
        <w:spacing w:before="120" w:after="120"/>
        <w:rPr>
          <w:rFonts w:ascii="Times New Roman" w:eastAsia="Times New Roman" w:hAnsi="Times New Roman" w:cs="Times New Roman"/>
          <w:b w:val="0"/>
          <w:color w:val="auto"/>
          <w:lang w:eastAsia="ru-RU"/>
        </w:rPr>
      </w:pPr>
      <w:r w:rsidRPr="00E15242">
        <w:rPr>
          <w:rFonts w:ascii="Times New Roman" w:hAnsi="Times New Roman" w:cs="Times New Roman"/>
          <w:b w:val="0"/>
        </w:rPr>
        <w:tab/>
      </w:r>
      <w:bookmarkStart w:id="11" w:name="_Toc420960136"/>
      <w:r w:rsidR="007D2621" w:rsidRPr="00E15242">
        <w:rPr>
          <w:rFonts w:ascii="Times New Roman" w:hAnsi="Times New Roman" w:cs="Times New Roman"/>
          <w:b w:val="0"/>
          <w:color w:val="auto"/>
        </w:rPr>
        <w:t>5.3.1. Разъединители и отделители:</w:t>
      </w:r>
      <w:bookmarkEnd w:id="11"/>
    </w:p>
    <w:p w:rsidR="00286348" w:rsidRDefault="00286348" w:rsidP="007D1A62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</w:pPr>
      <w:r>
        <w:t xml:space="preserve">На Рис. 7, </w:t>
      </w:r>
      <w:r w:rsidR="004D5EDD">
        <w:t xml:space="preserve">8 представлены </w:t>
      </w:r>
      <w:r>
        <w:t>разъединители</w:t>
      </w:r>
      <w:r w:rsidR="004D5EDD">
        <w:t xml:space="preserve"> различных типов</w:t>
      </w:r>
    </w:p>
    <w:p w:rsidR="00431D25" w:rsidRDefault="004D5EDD" w:rsidP="004D5EDD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center"/>
      </w:pPr>
      <w:r>
        <w:rPr>
          <w:noProof/>
          <w:lang w:eastAsia="ru-RU"/>
        </w:rPr>
        <w:drawing>
          <wp:inline distT="0" distB="0" distL="0" distR="0" wp14:anchorId="3199D9B3" wp14:editId="76418875">
            <wp:extent cx="2962800" cy="2700000"/>
            <wp:effectExtent l="0" t="0" r="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62"/>
                    <a:stretch/>
                  </pic:blipFill>
                  <pic:spPr bwMode="auto">
                    <a:xfrm>
                      <a:off x="0" y="0"/>
                      <a:ext cx="29628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5EDD" w:rsidRDefault="004D5EDD" w:rsidP="003572FA">
      <w:pPr>
        <w:autoSpaceDE w:val="0"/>
        <w:autoSpaceDN w:val="0"/>
        <w:adjustRightInd w:val="0"/>
        <w:spacing w:after="0" w:line="240" w:lineRule="auto"/>
        <w:ind w:firstLine="708"/>
        <w:jc w:val="center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Рис.7. </w:t>
      </w:r>
      <w:r w:rsidR="003572FA">
        <w:rPr>
          <w:rFonts w:eastAsiaTheme="minorEastAsia"/>
          <w:color w:val="auto"/>
          <w:lang w:eastAsia="ru-RU"/>
        </w:rPr>
        <w:t>Элегазовый разъединитель</w:t>
      </w:r>
      <w:r>
        <w:rPr>
          <w:rFonts w:eastAsiaTheme="minorEastAsia"/>
          <w:color w:val="auto"/>
          <w:lang w:eastAsia="ru-RU"/>
        </w:rPr>
        <w:t xml:space="preserve"> </w:t>
      </w:r>
      <w:r w:rsidR="003572FA">
        <w:rPr>
          <w:rFonts w:eastAsiaTheme="minorEastAsia"/>
          <w:color w:val="auto"/>
          <w:lang w:eastAsia="ru-RU"/>
        </w:rPr>
        <w:t xml:space="preserve"> 362 </w:t>
      </w:r>
      <w:r>
        <w:rPr>
          <w:rFonts w:eastAsiaTheme="minorEastAsia"/>
          <w:color w:val="auto"/>
          <w:lang w:eastAsia="ru-RU"/>
        </w:rPr>
        <w:t>кВ</w:t>
      </w:r>
    </w:p>
    <w:p w:rsidR="00286348" w:rsidRDefault="00286348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0BAAD41E" wp14:editId="339836FA">
            <wp:simplePos x="0" y="0"/>
            <wp:positionH relativeFrom="margin">
              <wp:posOffset>996315</wp:posOffset>
            </wp:positionH>
            <wp:positionV relativeFrom="margin">
              <wp:posOffset>-49530</wp:posOffset>
            </wp:positionV>
            <wp:extent cx="2905125" cy="2143125"/>
            <wp:effectExtent l="0" t="0" r="9525" b="9525"/>
            <wp:wrapSquare wrapText="bothSides"/>
            <wp:docPr id="15" name="Рисунок 8" descr="rg-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rg-2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431D25" w:rsidRDefault="00431D25" w:rsidP="001F6C55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p w:rsidR="00E15242" w:rsidRDefault="00E15242" w:rsidP="003572FA">
      <w:pPr>
        <w:autoSpaceDE w:val="0"/>
        <w:autoSpaceDN w:val="0"/>
        <w:adjustRightInd w:val="0"/>
        <w:spacing w:after="0" w:line="240" w:lineRule="auto"/>
        <w:jc w:val="center"/>
        <w:rPr>
          <w:rFonts w:eastAsiaTheme="minorEastAsia"/>
          <w:color w:val="auto"/>
          <w:lang w:eastAsia="ru-RU"/>
        </w:rPr>
      </w:pPr>
    </w:p>
    <w:p w:rsidR="00E15242" w:rsidRDefault="00E15242" w:rsidP="003572FA">
      <w:pPr>
        <w:autoSpaceDE w:val="0"/>
        <w:autoSpaceDN w:val="0"/>
        <w:adjustRightInd w:val="0"/>
        <w:spacing w:after="0" w:line="240" w:lineRule="auto"/>
        <w:jc w:val="center"/>
        <w:rPr>
          <w:rFonts w:eastAsiaTheme="minorEastAsia"/>
          <w:color w:val="auto"/>
          <w:lang w:eastAsia="ru-RU"/>
        </w:rPr>
      </w:pPr>
    </w:p>
    <w:p w:rsidR="00E15242" w:rsidRDefault="00E15242" w:rsidP="003572FA">
      <w:pPr>
        <w:autoSpaceDE w:val="0"/>
        <w:autoSpaceDN w:val="0"/>
        <w:adjustRightInd w:val="0"/>
        <w:spacing w:after="0" w:line="240" w:lineRule="auto"/>
        <w:jc w:val="center"/>
        <w:rPr>
          <w:rFonts w:eastAsiaTheme="minorEastAsia"/>
          <w:color w:val="auto"/>
          <w:lang w:eastAsia="ru-RU"/>
        </w:rPr>
      </w:pPr>
    </w:p>
    <w:p w:rsidR="00E15242" w:rsidRDefault="00E15242" w:rsidP="003572FA">
      <w:pPr>
        <w:autoSpaceDE w:val="0"/>
        <w:autoSpaceDN w:val="0"/>
        <w:adjustRightInd w:val="0"/>
        <w:spacing w:after="0" w:line="240" w:lineRule="auto"/>
        <w:jc w:val="center"/>
        <w:rPr>
          <w:rFonts w:eastAsiaTheme="minorEastAsia"/>
          <w:color w:val="auto"/>
          <w:lang w:eastAsia="ru-RU"/>
        </w:rPr>
      </w:pPr>
    </w:p>
    <w:p w:rsidR="00431D25" w:rsidRDefault="00431D25" w:rsidP="003572FA">
      <w:pPr>
        <w:autoSpaceDE w:val="0"/>
        <w:autoSpaceDN w:val="0"/>
        <w:adjustRightInd w:val="0"/>
        <w:spacing w:after="0" w:line="240" w:lineRule="auto"/>
        <w:jc w:val="center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>Рис.</w:t>
      </w:r>
      <w:r w:rsidR="003572FA">
        <w:rPr>
          <w:rFonts w:eastAsiaTheme="minorEastAsia"/>
          <w:color w:val="auto"/>
          <w:lang w:eastAsia="ru-RU"/>
        </w:rPr>
        <w:t>8</w:t>
      </w:r>
      <w:r>
        <w:rPr>
          <w:rFonts w:eastAsiaTheme="minorEastAsia"/>
          <w:color w:val="auto"/>
          <w:lang w:eastAsia="ru-RU"/>
        </w:rPr>
        <w:t>. Разъединитель 220 кВ</w:t>
      </w:r>
    </w:p>
    <w:p w:rsidR="00431D25" w:rsidRDefault="00431D25" w:rsidP="003572FA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</w:p>
    <w:p w:rsidR="008546BF" w:rsidRDefault="007D2621" w:rsidP="00ED603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eastAsiaTheme="minorEastAsia"/>
          <w:color w:val="auto"/>
          <w:lang w:eastAsia="ru-RU"/>
        </w:rPr>
      </w:pPr>
      <w:r w:rsidRPr="007D2621">
        <w:rPr>
          <w:rFonts w:eastAsiaTheme="minorEastAsia"/>
          <w:color w:val="auto"/>
          <w:lang w:eastAsia="ru-RU"/>
        </w:rPr>
        <w:t xml:space="preserve">При осмотре разъединителей и отделителей без приближения </w:t>
      </w:r>
      <w:proofErr w:type="gramStart"/>
      <w:r w:rsidRPr="007D2621">
        <w:rPr>
          <w:rFonts w:eastAsiaTheme="minorEastAsia"/>
          <w:color w:val="auto"/>
          <w:lang w:eastAsia="ru-RU"/>
        </w:rPr>
        <w:t>к</w:t>
      </w:r>
      <w:proofErr w:type="gramEnd"/>
      <w:r w:rsidRPr="007D2621">
        <w:rPr>
          <w:rFonts w:eastAsiaTheme="minorEastAsia"/>
          <w:color w:val="auto"/>
          <w:lang w:eastAsia="ru-RU"/>
        </w:rPr>
        <w:t xml:space="preserve"> </w:t>
      </w:r>
    </w:p>
    <w:p w:rsidR="007D2621" w:rsidRPr="007D2621" w:rsidRDefault="008546BF" w:rsidP="008546BF">
      <w:pPr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>то</w:t>
      </w:r>
      <w:r w:rsidR="007D2621" w:rsidRPr="007D2621">
        <w:rPr>
          <w:rFonts w:eastAsiaTheme="minorEastAsia"/>
          <w:color w:val="auto"/>
          <w:lang w:eastAsia="ru-RU"/>
        </w:rPr>
        <w:t>коведущим частям должны быть проверены:</w:t>
      </w:r>
    </w:p>
    <w:p w:rsidR="007D2621" w:rsidRPr="007D2621" w:rsidRDefault="008546BF" w:rsidP="008546BF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7D2621" w:rsidRPr="007D2621">
        <w:rPr>
          <w:rFonts w:eastAsiaTheme="minorEastAsia"/>
          <w:color w:val="auto"/>
          <w:lang w:eastAsia="ru-RU"/>
        </w:rPr>
        <w:t>соответствие сигнализации о положении разъединителя (отделителя) его фактическому положению;</w:t>
      </w:r>
    </w:p>
    <w:p w:rsidR="007D2621" w:rsidRPr="007D2621" w:rsidRDefault="008546BF" w:rsidP="008546BF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7D2621" w:rsidRPr="007D2621">
        <w:rPr>
          <w:rFonts w:eastAsiaTheme="minorEastAsia"/>
          <w:color w:val="auto"/>
          <w:lang w:eastAsia="ru-RU"/>
        </w:rPr>
        <w:t>состояние опорных изоляторов (целостность изоляции, отсутствие за</w:t>
      </w:r>
      <w:r w:rsidR="007D2621" w:rsidRPr="007D2621">
        <w:rPr>
          <w:rFonts w:eastAsiaTheme="minorEastAsia"/>
          <w:color w:val="auto"/>
          <w:lang w:eastAsia="ru-RU"/>
        </w:rPr>
        <w:softHyphen/>
        <w:t>грязнения);</w:t>
      </w:r>
    </w:p>
    <w:p w:rsidR="007D2621" w:rsidRPr="007D2621" w:rsidRDefault="008546BF" w:rsidP="008546BF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7D2621" w:rsidRPr="007D2621">
        <w:rPr>
          <w:rFonts w:eastAsiaTheme="minorEastAsia"/>
          <w:color w:val="auto"/>
          <w:lang w:eastAsia="ru-RU"/>
        </w:rPr>
        <w:t>состояние подходящих к разъединителю (отделителю) ошиновки и ка</w:t>
      </w:r>
      <w:r w:rsidR="007D2621" w:rsidRPr="007D2621">
        <w:rPr>
          <w:rFonts w:eastAsiaTheme="minorEastAsia"/>
          <w:color w:val="auto"/>
          <w:lang w:eastAsia="ru-RU"/>
        </w:rPr>
        <w:softHyphen/>
        <w:t>белей, отсутствие признаков нагрева контактных соединений и недопустимого увеличения или уменьшения стрелы провеса гибкой ошиновки;</w:t>
      </w:r>
    </w:p>
    <w:p w:rsidR="007D2621" w:rsidRPr="007D2621" w:rsidRDefault="007D2621" w:rsidP="007D2621">
      <w:pPr>
        <w:widowControl w:val="0"/>
        <w:numPr>
          <w:ilvl w:val="0"/>
          <w:numId w:val="9"/>
        </w:numPr>
        <w:tabs>
          <w:tab w:val="left" w:pos="883"/>
        </w:tabs>
        <w:autoSpaceDE w:val="0"/>
        <w:autoSpaceDN w:val="0"/>
        <w:adjustRightInd w:val="0"/>
        <w:spacing w:after="0" w:line="240" w:lineRule="auto"/>
        <w:rPr>
          <w:rFonts w:eastAsiaTheme="minorEastAsia"/>
          <w:color w:val="auto"/>
          <w:lang w:eastAsia="ru-RU"/>
        </w:rPr>
      </w:pPr>
      <w:r w:rsidRPr="007D2621">
        <w:rPr>
          <w:rFonts w:eastAsiaTheme="minorEastAsia"/>
          <w:color w:val="auto"/>
          <w:lang w:eastAsia="ru-RU"/>
        </w:rPr>
        <w:t>состояние функционального и защитного заземлений.</w:t>
      </w:r>
    </w:p>
    <w:p w:rsidR="007D2621" w:rsidRPr="004D75B6" w:rsidRDefault="007D2621" w:rsidP="004D75B6">
      <w:pPr>
        <w:pStyle w:val="Style11"/>
        <w:widowControl/>
        <w:spacing w:after="120"/>
        <w:jc w:val="both"/>
        <w:rPr>
          <w:i w:val="0"/>
          <w:sz w:val="28"/>
          <w:szCs w:val="28"/>
        </w:rPr>
      </w:pPr>
      <w:r w:rsidRPr="007D2621">
        <w:rPr>
          <w:rStyle w:val="FontStyle136"/>
          <w:i w:val="0"/>
          <w:sz w:val="28"/>
          <w:szCs w:val="28"/>
        </w:rPr>
        <w:t>Номенклатура технологических операций, проверок и испытаний при технологическом обслуживании,  испытаниях и ремонтах: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356"/>
      </w:tblGrid>
      <w:tr w:rsidR="007D2621" w:rsidRPr="007D2621" w:rsidTr="00562125">
        <w:tc>
          <w:tcPr>
            <w:tcW w:w="9356" w:type="dxa"/>
          </w:tcPr>
          <w:p w:rsidR="007D2621" w:rsidRPr="00562125" w:rsidRDefault="00562125" w:rsidP="00562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562125">
              <w:rPr>
                <w:rFonts w:eastAsiaTheme="minorEastAsia"/>
                <w:color w:val="auto"/>
                <w:lang w:eastAsia="ru-RU"/>
              </w:rPr>
              <w:t>1.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t xml:space="preserve"> Очистка элементов конструкции разъедините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softHyphen/>
              <w:t xml:space="preserve">ля (отделителя) и камеры (шкафа), </w:t>
            </w:r>
            <w:proofErr w:type="gramStart"/>
            <w:r w:rsidR="007D2621" w:rsidRPr="00562125">
              <w:rPr>
                <w:rFonts w:eastAsiaTheme="minorEastAsia"/>
                <w:color w:val="auto"/>
                <w:lang w:eastAsia="ru-RU"/>
              </w:rPr>
              <w:t>в</w:t>
            </w:r>
            <w:proofErr w:type="gramEnd"/>
            <w:r w:rsidR="007D2621" w:rsidRPr="00562125">
              <w:rPr>
                <w:rFonts w:eastAsiaTheme="minorEastAsia"/>
                <w:color w:val="auto"/>
                <w:lang w:eastAsia="ru-RU"/>
              </w:rPr>
              <w:t xml:space="preserve"> которых он размещён</w:t>
            </w:r>
            <w:r w:rsidR="00273419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7D2621" w:rsidRPr="007D2621" w:rsidTr="00562125">
        <w:tc>
          <w:tcPr>
            <w:tcW w:w="9356" w:type="dxa"/>
          </w:tcPr>
          <w:p w:rsidR="007D2621" w:rsidRPr="00562125" w:rsidRDefault="00562125" w:rsidP="00562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562125">
              <w:rPr>
                <w:rFonts w:eastAsiaTheme="minorEastAsia"/>
                <w:color w:val="auto"/>
                <w:lang w:eastAsia="ru-RU"/>
              </w:rPr>
              <w:t>2.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t xml:space="preserve"> Контроль работы механической блокиров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softHyphen/>
              <w:t>ки</w:t>
            </w:r>
            <w:r w:rsidR="00273419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7D2621" w:rsidRPr="007D2621" w:rsidTr="00562125">
        <w:tc>
          <w:tcPr>
            <w:tcW w:w="9356" w:type="dxa"/>
          </w:tcPr>
          <w:p w:rsidR="007D2621" w:rsidRPr="00562125" w:rsidRDefault="00562125" w:rsidP="00562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562125">
              <w:rPr>
                <w:rFonts w:eastAsiaTheme="minorEastAsia"/>
                <w:color w:val="auto"/>
                <w:lang w:eastAsia="ru-RU"/>
              </w:rPr>
              <w:t>3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t xml:space="preserve"> Очистка и смазка контактов и трущихся час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softHyphen/>
              <w:t>тей разъединителя (отде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softHyphen/>
              <w:t>лителя) и привода</w:t>
            </w:r>
            <w:r w:rsidR="00273419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  <w:tcBorders>
              <w:left w:val="nil"/>
            </w:tcBorders>
          </w:tcPr>
          <w:p w:rsidR="007D2621" w:rsidRPr="00562125" w:rsidRDefault="00562125" w:rsidP="00562125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color w:val="auto"/>
                <w:lang w:eastAsia="ru-RU"/>
              </w:rPr>
            </w:pPr>
            <w:r w:rsidRPr="00562125">
              <w:rPr>
                <w:rFonts w:eastAsiaTheme="minorEastAsia"/>
                <w:color w:val="auto"/>
                <w:lang w:eastAsia="ru-RU"/>
              </w:rPr>
              <w:t>4.</w:t>
            </w:r>
            <w:r w:rsidR="007D2621" w:rsidRPr="00562125">
              <w:rPr>
                <w:rFonts w:eastAsiaTheme="minorEastAsia"/>
                <w:color w:val="auto"/>
                <w:lang w:eastAsia="ru-RU"/>
              </w:rPr>
              <w:t xml:space="preserve"> Контроль исправн</w:t>
            </w:r>
            <w:r>
              <w:rPr>
                <w:rFonts w:eastAsiaTheme="minorEastAsia"/>
                <w:color w:val="auto"/>
                <w:lang w:eastAsia="ru-RU"/>
              </w:rPr>
              <w:t>о</w:t>
            </w:r>
            <w:r w:rsidRPr="00562125">
              <w:rPr>
                <w:rStyle w:val="FontStyle137"/>
                <w:sz w:val="28"/>
                <w:szCs w:val="28"/>
              </w:rPr>
              <w:t>сти обогрева привода</w:t>
            </w:r>
            <w:r w:rsidR="002F2AC2">
              <w:rPr>
                <w:rStyle w:val="FontStyle137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5.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Проверка сопротив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л</w:t>
            </w:r>
            <w:r>
              <w:rPr>
                <w:rStyle w:val="FontStyle137"/>
                <w:i w:val="0"/>
                <w:sz w:val="28"/>
                <w:szCs w:val="28"/>
              </w:rPr>
              <w:t>ения   изоляции вторич</w:t>
            </w:r>
            <w:r>
              <w:rPr>
                <w:rStyle w:val="FontStyle137"/>
                <w:i w:val="0"/>
                <w:sz w:val="28"/>
                <w:szCs w:val="28"/>
              </w:rPr>
              <w:softHyphen/>
              <w:t>ных цепей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6.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Восстановление смазки  трущихся частей механизма разъединителя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2F2AC2" w:rsidRDefault="00562125" w:rsidP="002F2AC2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7.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Испытание изоляции повышенным 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напряжени</w:t>
            </w:r>
            <w:r w:rsidR="002F2AC2">
              <w:rPr>
                <w:rStyle w:val="FontStyle137"/>
                <w:i w:val="0"/>
                <w:sz w:val="28"/>
                <w:szCs w:val="28"/>
              </w:rPr>
              <w:softHyphen/>
              <w:t>ем промышленной частоты;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8.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Испытания на опре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деление отсутствия внут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ренних дефектов изоляционной части опор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ных изоляторов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 xml:space="preserve">9. 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Проверка сопро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тивления изоляции повод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ков и тяг, выполненных из органических материалов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10.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Проверка сопро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тивления изоляции много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элементных изоляторов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11.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Испытание повы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шенным напряжением промышленной частоты вторичных цепей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12.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Проверка сопро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тивления постоянному то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ку контактов главной цепи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13.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Проверка вытяги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вающего  усилия размы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каемых контактов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lastRenderedPageBreak/>
              <w:t>14.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Испытание много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кратными включениями и отключениями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 xml:space="preserve">15. 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>Проверка времени движения подвижных час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softHyphen/>
              <w:t>тей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7D2621" w:rsidRPr="00562125" w:rsidTr="00562125">
        <w:tc>
          <w:tcPr>
            <w:tcW w:w="9356" w:type="dxa"/>
          </w:tcPr>
          <w:p w:rsidR="007D2621" w:rsidRPr="00562125" w:rsidRDefault="00562125" w:rsidP="00562125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562125">
              <w:rPr>
                <w:rStyle w:val="FontStyle137"/>
                <w:i w:val="0"/>
                <w:sz w:val="28"/>
                <w:szCs w:val="28"/>
              </w:rPr>
              <w:t>16.</w:t>
            </w:r>
            <w:r w:rsidR="007D2621" w:rsidRPr="00562125">
              <w:rPr>
                <w:rStyle w:val="FontStyle137"/>
                <w:i w:val="0"/>
                <w:sz w:val="28"/>
                <w:szCs w:val="28"/>
              </w:rPr>
              <w:t xml:space="preserve"> Обследование на предмет выявления мест повышенного нагрева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.</w:t>
            </w:r>
          </w:p>
        </w:tc>
      </w:tr>
    </w:tbl>
    <w:p w:rsidR="00ED6034" w:rsidRPr="001637D1" w:rsidRDefault="001637D1" w:rsidP="001637D1">
      <w:pPr>
        <w:pStyle w:val="1"/>
        <w:spacing w:before="120" w:after="120"/>
        <w:rPr>
          <w:rFonts w:ascii="Times New Roman" w:eastAsiaTheme="minorEastAsia" w:hAnsi="Times New Roman" w:cs="Times New Roman"/>
          <w:b w:val="0"/>
          <w:color w:val="auto"/>
          <w:lang w:eastAsia="ru-RU"/>
        </w:rPr>
      </w:pPr>
      <w:bookmarkStart w:id="12" w:name="_Toc420960137"/>
      <w:r>
        <w:rPr>
          <w:rFonts w:ascii="Times New Roman" w:eastAsiaTheme="minorEastAsia" w:hAnsi="Times New Roman" w:cs="Times New Roman"/>
          <w:b w:val="0"/>
          <w:color w:val="auto"/>
          <w:lang w:eastAsia="ru-RU"/>
        </w:rPr>
        <w:tab/>
        <w:t>5.3.2</w:t>
      </w:r>
      <w:r w:rsidR="00ED6034" w:rsidRPr="001637D1">
        <w:rPr>
          <w:rFonts w:ascii="Times New Roman" w:eastAsiaTheme="minorEastAsia" w:hAnsi="Times New Roman" w:cs="Times New Roman"/>
          <w:b w:val="0"/>
          <w:color w:val="auto"/>
          <w:lang w:eastAsia="ru-RU"/>
        </w:rPr>
        <w:t xml:space="preserve"> Короткозамыкатели:</w:t>
      </w:r>
      <w:bookmarkEnd w:id="12"/>
    </w:p>
    <w:p w:rsidR="00ED6034" w:rsidRPr="00ED6034" w:rsidRDefault="00ED6034" w:rsidP="007D1A62">
      <w:pPr>
        <w:autoSpaceDE w:val="0"/>
        <w:autoSpaceDN w:val="0"/>
        <w:adjustRightInd w:val="0"/>
        <w:spacing w:after="0" w:line="240" w:lineRule="auto"/>
        <w:ind w:firstLine="710"/>
        <w:jc w:val="both"/>
        <w:rPr>
          <w:rFonts w:eastAsiaTheme="minorEastAsia"/>
          <w:color w:val="auto"/>
          <w:lang w:eastAsia="ru-RU"/>
        </w:rPr>
      </w:pPr>
      <w:r w:rsidRPr="00ED6034">
        <w:rPr>
          <w:rFonts w:eastAsiaTheme="minorEastAsia"/>
          <w:color w:val="auto"/>
          <w:lang w:eastAsia="ru-RU"/>
        </w:rPr>
        <w:t>При осмотре короткозамыкателей без приближения к токоведущим частям должны быть проверены:</w:t>
      </w:r>
    </w:p>
    <w:p w:rsidR="00ED6034" w:rsidRPr="00ED6034" w:rsidRDefault="00ED6034" w:rsidP="00ED6034">
      <w:pPr>
        <w:widowControl w:val="0"/>
        <w:tabs>
          <w:tab w:val="left" w:pos="883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Pr="00ED6034">
        <w:rPr>
          <w:rFonts w:eastAsiaTheme="minorEastAsia"/>
          <w:color w:val="auto"/>
          <w:lang w:eastAsia="ru-RU"/>
        </w:rPr>
        <w:t>соответствие сигнализации о положении короткозамыкателя его факти</w:t>
      </w:r>
      <w:r w:rsidRPr="00ED6034">
        <w:rPr>
          <w:rFonts w:eastAsiaTheme="minorEastAsia"/>
          <w:color w:val="auto"/>
          <w:lang w:eastAsia="ru-RU"/>
        </w:rPr>
        <w:softHyphen/>
        <w:t>ческому положению;</w:t>
      </w:r>
    </w:p>
    <w:p w:rsidR="00ED6034" w:rsidRPr="00ED6034" w:rsidRDefault="00ED6034" w:rsidP="00ED6034">
      <w:pPr>
        <w:widowControl w:val="0"/>
        <w:tabs>
          <w:tab w:val="left" w:pos="883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Pr="00ED6034">
        <w:rPr>
          <w:rFonts w:eastAsiaTheme="minorEastAsia"/>
          <w:color w:val="auto"/>
          <w:lang w:eastAsia="ru-RU"/>
        </w:rPr>
        <w:t>состояние опорных изоляторов (целостность из</w:t>
      </w:r>
      <w:r>
        <w:rPr>
          <w:rFonts w:eastAsiaTheme="minorEastAsia"/>
          <w:color w:val="auto"/>
          <w:lang w:eastAsia="ru-RU"/>
        </w:rPr>
        <w:t>оляции, отсутствие за</w:t>
      </w:r>
      <w:r>
        <w:rPr>
          <w:rFonts w:eastAsiaTheme="minorEastAsia"/>
          <w:color w:val="auto"/>
          <w:lang w:eastAsia="ru-RU"/>
        </w:rPr>
        <w:softHyphen/>
        <w:t>грязнения</w:t>
      </w:r>
      <w:r w:rsidRPr="00ED6034">
        <w:rPr>
          <w:rFonts w:eastAsiaTheme="minorEastAsia"/>
          <w:color w:val="auto"/>
          <w:lang w:eastAsia="ru-RU"/>
        </w:rPr>
        <w:t>;</w:t>
      </w:r>
    </w:p>
    <w:p w:rsidR="00ED6034" w:rsidRPr="00ED6034" w:rsidRDefault="00ED6034" w:rsidP="00ED6034">
      <w:pPr>
        <w:widowControl w:val="0"/>
        <w:tabs>
          <w:tab w:val="left" w:pos="883"/>
        </w:tabs>
        <w:autoSpaceDE w:val="0"/>
        <w:autoSpaceDN w:val="0"/>
        <w:adjustRightInd w:val="0"/>
        <w:spacing w:after="0" w:line="322" w:lineRule="exact"/>
        <w:jc w:val="both"/>
        <w:rPr>
          <w:rStyle w:val="FontStyle136"/>
          <w:rFonts w:eastAsiaTheme="minorEastAsia"/>
          <w:color w:val="auto"/>
          <w:sz w:val="28"/>
          <w:szCs w:val="28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Pr="00ED6034">
        <w:rPr>
          <w:rFonts w:eastAsiaTheme="minorEastAsia"/>
          <w:color w:val="auto"/>
          <w:lang w:eastAsia="ru-RU"/>
        </w:rPr>
        <w:t>состояние подходящих к короткозамыкателю ошиновки и кабелей, от</w:t>
      </w:r>
      <w:r w:rsidRPr="00ED6034">
        <w:rPr>
          <w:rFonts w:eastAsiaTheme="minorEastAsia"/>
          <w:color w:val="auto"/>
          <w:lang w:eastAsia="ru-RU"/>
        </w:rPr>
        <w:softHyphen/>
        <w:t>сутствие признаков нагрева контактных соединений и недопустимого увеличе</w:t>
      </w:r>
      <w:r w:rsidRPr="00ED6034">
        <w:rPr>
          <w:rFonts w:eastAsiaTheme="minorEastAsia"/>
          <w:color w:val="auto"/>
          <w:lang w:eastAsia="ru-RU"/>
        </w:rPr>
        <w:softHyphen/>
        <w:t>ния или уменьшения стрелы провеса гибк</w:t>
      </w:r>
      <w:r>
        <w:rPr>
          <w:rFonts w:eastAsiaTheme="minorEastAsia"/>
          <w:color w:val="auto"/>
          <w:lang w:eastAsia="ru-RU"/>
        </w:rPr>
        <w:t>ой ошиновки.</w:t>
      </w:r>
    </w:p>
    <w:p w:rsidR="00ED6034" w:rsidRPr="00ED6034" w:rsidRDefault="00ED6034" w:rsidP="002F2AC2">
      <w:pPr>
        <w:pStyle w:val="Style11"/>
        <w:widowControl/>
        <w:jc w:val="both"/>
        <w:rPr>
          <w:i w:val="0"/>
          <w:sz w:val="28"/>
          <w:szCs w:val="28"/>
        </w:rPr>
      </w:pPr>
      <w:r w:rsidRPr="007D2621">
        <w:rPr>
          <w:rStyle w:val="FontStyle136"/>
          <w:i w:val="0"/>
          <w:sz w:val="28"/>
          <w:szCs w:val="28"/>
        </w:rPr>
        <w:t>Номенклатура технологических операций, проверок и испытаний при технологическом обслуживании,  испытаниях и ремонтах: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498"/>
      </w:tblGrid>
      <w:tr w:rsidR="00ED6034" w:rsidRPr="00ED6034" w:rsidTr="00CF2BBD">
        <w:tc>
          <w:tcPr>
            <w:tcW w:w="9498" w:type="dxa"/>
          </w:tcPr>
          <w:p w:rsidR="00ED6034" w:rsidRPr="00ED6034" w:rsidRDefault="00ED6034" w:rsidP="00ED60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6034">
              <w:rPr>
                <w:rFonts w:eastAsiaTheme="minorEastAsia"/>
                <w:color w:val="auto"/>
                <w:lang w:eastAsia="ru-RU"/>
              </w:rPr>
              <w:t>1. Очистка элементов кон</w:t>
            </w:r>
            <w:r w:rsidRPr="00ED6034">
              <w:rPr>
                <w:rFonts w:eastAsiaTheme="minorEastAsia"/>
                <w:color w:val="auto"/>
                <w:lang w:eastAsia="ru-RU"/>
              </w:rPr>
              <w:softHyphen/>
              <w:t>струкции короткозамыкателя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6034" w:rsidRPr="00ED6034" w:rsidTr="00CF2BBD">
        <w:tc>
          <w:tcPr>
            <w:tcW w:w="9498" w:type="dxa"/>
          </w:tcPr>
          <w:p w:rsidR="00ED6034" w:rsidRPr="00ED6034" w:rsidRDefault="00ED6034" w:rsidP="00ED603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6034">
              <w:rPr>
                <w:rFonts w:eastAsiaTheme="minorEastAsia"/>
                <w:color w:val="auto"/>
                <w:lang w:eastAsia="ru-RU"/>
              </w:rPr>
              <w:t>2.</w:t>
            </w:r>
            <w:r w:rsidR="00CF2BBD">
              <w:rPr>
                <w:rFonts w:eastAsiaTheme="minorEastAsia"/>
                <w:color w:val="auto"/>
                <w:lang w:eastAsia="ru-RU"/>
              </w:rPr>
              <w:t xml:space="preserve"> Контроль работы меха</w:t>
            </w:r>
            <w:r w:rsidR="00CF2BBD" w:rsidRPr="00ED6034">
              <w:rPr>
                <w:rStyle w:val="FontStyle137"/>
                <w:sz w:val="28"/>
                <w:szCs w:val="28"/>
              </w:rPr>
              <w:t>нической блокировки</w:t>
            </w:r>
            <w:r w:rsidR="002F2AC2">
              <w:rPr>
                <w:rStyle w:val="FontStyle137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 xml:space="preserve">3. Очистка и смазка </w:t>
            </w:r>
            <w:r w:rsidR="00CF2BBD">
              <w:rPr>
                <w:rStyle w:val="FontStyle137"/>
                <w:i w:val="0"/>
                <w:sz w:val="28"/>
                <w:szCs w:val="28"/>
              </w:rPr>
              <w:t>кон</w:t>
            </w:r>
            <w:r w:rsidR="00CF2BBD">
              <w:rPr>
                <w:rStyle w:val="FontStyle137"/>
                <w:i w:val="0"/>
                <w:sz w:val="28"/>
                <w:szCs w:val="28"/>
              </w:rPr>
              <w:softHyphen/>
              <w:t>тактов и трущихся частей ко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t>роткозамыкателя и привода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4.Контроль исправности обогрева привода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5. Проверка сопротивления изоляции вторичных цепей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6. Восстановление смазки трущихся  частей механизма короткозамыкателя и привода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CF2BBD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  <w:vertAlign w:val="superscript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7. Испытание изоляции по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вышенным напряжением про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мышленной частоты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8. Проверка сопротивления изоляции поводков и тяг, вы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полненных   из органических материалов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CF2BBD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9.Проверка сопротивле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ния изоляции многоэлемент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ных изоляторов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9F53CC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10. Испытание повышен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ным   напряжением промыш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ленной   частоты вторичных цепей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9F53CC">
        <w:tc>
          <w:tcPr>
            <w:tcW w:w="9498" w:type="dxa"/>
          </w:tcPr>
          <w:p w:rsidR="00ED6034" w:rsidRPr="00ED6034" w:rsidRDefault="00ED6034" w:rsidP="00ED6034">
            <w:pPr>
              <w:pStyle w:val="Style43"/>
              <w:widowControl/>
              <w:spacing w:line="240" w:lineRule="auto"/>
              <w:ind w:firstLine="0"/>
              <w:jc w:val="both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11. Испытание многократ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ными включениями и отклю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чениями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ED6034" w:rsidTr="009F53CC">
        <w:tc>
          <w:tcPr>
            <w:tcW w:w="9498" w:type="dxa"/>
          </w:tcPr>
          <w:p w:rsidR="00ED6034" w:rsidRPr="00ED6034" w:rsidRDefault="00ED6034" w:rsidP="00ED6034">
            <w:pPr>
              <w:pStyle w:val="Style7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 w:rsidRPr="00ED6034">
              <w:rPr>
                <w:rStyle w:val="FontStyle137"/>
                <w:i w:val="0"/>
                <w:sz w:val="28"/>
                <w:szCs w:val="28"/>
              </w:rPr>
              <w:t>12.Проверка времени дви</w:t>
            </w:r>
            <w:r w:rsidRPr="00ED6034">
              <w:rPr>
                <w:rStyle w:val="FontStyle137"/>
                <w:i w:val="0"/>
                <w:sz w:val="28"/>
                <w:szCs w:val="28"/>
              </w:rPr>
              <w:softHyphen/>
              <w:t>жения подвижных частей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</w:tbl>
    <w:p w:rsidR="007D2621" w:rsidRPr="00E55A14" w:rsidRDefault="002F2AC2" w:rsidP="00E55A14">
      <w:pPr>
        <w:pStyle w:val="1"/>
        <w:spacing w:before="120" w:after="120"/>
        <w:rPr>
          <w:rFonts w:ascii="Times New Roman" w:hAnsi="Times New Roman" w:cs="Times New Roman"/>
          <w:b w:val="0"/>
          <w:color w:val="auto"/>
        </w:rPr>
      </w:pPr>
      <w:r>
        <w:tab/>
      </w:r>
      <w:bookmarkStart w:id="13" w:name="_Toc420960138"/>
      <w:r w:rsidR="00E55A14">
        <w:rPr>
          <w:rFonts w:ascii="Times New Roman" w:hAnsi="Times New Roman" w:cs="Times New Roman"/>
          <w:b w:val="0"/>
          <w:color w:val="auto"/>
        </w:rPr>
        <w:t>5.3.3</w:t>
      </w:r>
      <w:r w:rsidR="003572FA" w:rsidRPr="00E55A14">
        <w:rPr>
          <w:rFonts w:ascii="Times New Roman" w:hAnsi="Times New Roman" w:cs="Times New Roman"/>
          <w:b w:val="0"/>
          <w:color w:val="auto"/>
        </w:rPr>
        <w:t xml:space="preserve"> </w:t>
      </w:r>
      <w:r w:rsidR="00285D50" w:rsidRPr="00E55A14">
        <w:rPr>
          <w:rFonts w:ascii="Times New Roman" w:hAnsi="Times New Roman" w:cs="Times New Roman"/>
          <w:b w:val="0"/>
          <w:color w:val="auto"/>
        </w:rPr>
        <w:t>Разрядники и ограничители перенапряжений.</w:t>
      </w:r>
      <w:bookmarkEnd w:id="13"/>
    </w:p>
    <w:p w:rsidR="000C3F59" w:rsidRDefault="00286348" w:rsidP="007D1A62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</w:pPr>
      <w:r>
        <w:t xml:space="preserve">На </w:t>
      </w:r>
      <w:r w:rsidR="003E1EFE">
        <w:t xml:space="preserve"> </w:t>
      </w:r>
      <w:r>
        <w:t>Ри</w:t>
      </w:r>
      <w:r w:rsidR="003E1EFE">
        <w:t>с</w:t>
      </w:r>
      <w:r>
        <w:t>.</w:t>
      </w:r>
      <w:r w:rsidR="003E1EFE">
        <w:t xml:space="preserve"> 9. </w:t>
      </w:r>
      <w:r>
        <w:t>п</w:t>
      </w:r>
      <w:r w:rsidR="003E1EFE">
        <w:t>редставлен вентильный разрядник.</w:t>
      </w:r>
    </w:p>
    <w:p w:rsidR="000C3F59" w:rsidRDefault="000C3F59" w:rsidP="000C3F59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85FE8A2" wp14:editId="426C859D">
            <wp:extent cx="1553629" cy="320400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482" b="5188"/>
                    <a:stretch/>
                  </pic:blipFill>
                  <pic:spPr bwMode="auto">
                    <a:xfrm>
                      <a:off x="0" y="0"/>
                      <a:ext cx="1553629" cy="32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0BCF" w:rsidRPr="003E1EFE" w:rsidRDefault="000C3F59" w:rsidP="003E1EFE">
      <w:pPr>
        <w:widowControl w:val="0"/>
        <w:tabs>
          <w:tab w:val="left" w:pos="0"/>
        </w:tabs>
        <w:autoSpaceDE w:val="0"/>
        <w:autoSpaceDN w:val="0"/>
        <w:adjustRightInd w:val="0"/>
        <w:spacing w:before="120" w:after="120" w:line="240" w:lineRule="auto"/>
        <w:jc w:val="center"/>
      </w:pPr>
      <w:r>
        <w:t>Рис.</w:t>
      </w:r>
      <w:r w:rsidR="003E1EFE">
        <w:t>9</w:t>
      </w:r>
      <w:r>
        <w:t>.</w:t>
      </w:r>
      <w:r w:rsidR="003E1EFE">
        <w:t xml:space="preserve"> </w:t>
      </w:r>
      <w:r>
        <w:t>Вентильный разрядник на 33 кВ</w:t>
      </w:r>
      <w:r w:rsidR="003E0BCF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E918BC1" wp14:editId="40AB4B79">
            <wp:simplePos x="0" y="0"/>
            <wp:positionH relativeFrom="column">
              <wp:align>left</wp:align>
            </wp:positionH>
            <wp:positionV relativeFrom="paragraph">
              <wp:posOffset>4900930</wp:posOffset>
            </wp:positionV>
            <wp:extent cx="2782570" cy="3291205"/>
            <wp:effectExtent l="0" t="0" r="0" b="4445"/>
            <wp:wrapSquare wrapText="right"/>
            <wp:docPr id="6" name="Рисунок 6" descr="im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_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329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0BCF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67B2B11" wp14:editId="3E2FD0F1">
            <wp:simplePos x="0" y="0"/>
            <wp:positionH relativeFrom="column">
              <wp:align>left</wp:align>
            </wp:positionH>
            <wp:positionV relativeFrom="paragraph">
              <wp:posOffset>4900930</wp:posOffset>
            </wp:positionV>
            <wp:extent cx="2782570" cy="3291205"/>
            <wp:effectExtent l="0" t="0" r="0" b="4445"/>
            <wp:wrapSquare wrapText="right"/>
            <wp:docPr id="5" name="Рисунок 5" descr="im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_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329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85D50" w:rsidRPr="00285D50" w:rsidRDefault="00285D50" w:rsidP="00285D50">
      <w:pPr>
        <w:autoSpaceDE w:val="0"/>
        <w:autoSpaceDN w:val="0"/>
        <w:adjustRightInd w:val="0"/>
        <w:spacing w:after="0" w:line="322" w:lineRule="exact"/>
        <w:ind w:firstLine="710"/>
        <w:jc w:val="both"/>
        <w:rPr>
          <w:rFonts w:eastAsiaTheme="minorEastAsia"/>
          <w:color w:val="auto"/>
          <w:lang w:eastAsia="ru-RU"/>
        </w:rPr>
      </w:pPr>
      <w:r w:rsidRPr="00285D50">
        <w:rPr>
          <w:rFonts w:eastAsiaTheme="minorEastAsia"/>
          <w:color w:val="auto"/>
          <w:lang w:eastAsia="ru-RU"/>
        </w:rPr>
        <w:t>При осмотре разрядников и ограничителей перенапряжений без приближения к токоведущим частям должны быть проверены:</w:t>
      </w:r>
    </w:p>
    <w:p w:rsidR="00285D50" w:rsidRPr="00285D50" w:rsidRDefault="00285D50" w:rsidP="00285D50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285D50">
        <w:rPr>
          <w:rFonts w:eastAsiaTheme="minorEastAsia"/>
          <w:color w:val="auto"/>
          <w:lang w:eastAsia="ru-RU"/>
        </w:rPr>
        <w:t xml:space="preserve"> - состояние корпусов (целостность изоляции, отсутствие загрязнения), целостность предохранителя от многократных срабатываний;</w:t>
      </w:r>
    </w:p>
    <w:p w:rsidR="00285D50" w:rsidRPr="00285D50" w:rsidRDefault="00285D50" w:rsidP="00285D50">
      <w:pPr>
        <w:widowControl w:val="0"/>
        <w:tabs>
          <w:tab w:val="left" w:pos="874"/>
        </w:tabs>
        <w:autoSpaceDE w:val="0"/>
        <w:autoSpaceDN w:val="0"/>
        <w:adjustRightInd w:val="0"/>
        <w:spacing w:after="0" w:line="322" w:lineRule="exact"/>
        <w:jc w:val="both"/>
        <w:rPr>
          <w:rFonts w:eastAsiaTheme="minorEastAsia"/>
          <w:color w:val="auto"/>
          <w:lang w:eastAsia="ru-RU"/>
        </w:rPr>
      </w:pPr>
      <w:r w:rsidRPr="00285D50">
        <w:rPr>
          <w:rFonts w:eastAsiaTheme="minorEastAsia"/>
          <w:color w:val="auto"/>
          <w:lang w:eastAsia="ru-RU"/>
        </w:rPr>
        <w:t xml:space="preserve"> - состояние подходящих к разряднику ошиновки и кабелей, отсутствие признаков нагрева контактных соединений и недопустимого увеличения или уменьшения стрелы провеса гибкой ошиновки;</w:t>
      </w:r>
    </w:p>
    <w:p w:rsidR="00285D50" w:rsidRPr="00285D50" w:rsidRDefault="00285D50" w:rsidP="003E1EFE">
      <w:pPr>
        <w:widowControl w:val="0"/>
        <w:tabs>
          <w:tab w:val="left" w:pos="878"/>
        </w:tabs>
        <w:autoSpaceDE w:val="0"/>
        <w:autoSpaceDN w:val="0"/>
        <w:adjustRightInd w:val="0"/>
        <w:spacing w:after="0" w:line="240" w:lineRule="auto"/>
        <w:rPr>
          <w:rFonts w:eastAsiaTheme="minorEastAsia"/>
          <w:color w:val="auto"/>
          <w:lang w:eastAsia="ru-RU"/>
        </w:rPr>
      </w:pPr>
      <w:r w:rsidRPr="00285D50">
        <w:rPr>
          <w:rFonts w:eastAsiaTheme="minorEastAsia"/>
          <w:color w:val="auto"/>
          <w:lang w:eastAsia="ru-RU"/>
        </w:rPr>
        <w:t xml:space="preserve"> - состояние функционального и защитного заземлений;</w:t>
      </w:r>
    </w:p>
    <w:p w:rsidR="00285D50" w:rsidRDefault="003E1EFE" w:rsidP="003E1EFE">
      <w:pPr>
        <w:widowControl w:val="0"/>
        <w:tabs>
          <w:tab w:val="left" w:pos="874"/>
        </w:tabs>
        <w:autoSpaceDE w:val="0"/>
        <w:autoSpaceDN w:val="0"/>
        <w:adjustRightInd w:val="0"/>
        <w:spacing w:after="0" w:line="240" w:lineRule="auto"/>
        <w:jc w:val="both"/>
        <w:rPr>
          <w:rFonts w:eastAsiaTheme="minorEastAsia"/>
          <w:color w:val="auto"/>
          <w:lang w:eastAsia="ru-RU"/>
        </w:rPr>
      </w:pPr>
      <w:r>
        <w:rPr>
          <w:rFonts w:eastAsiaTheme="minorEastAsia"/>
          <w:color w:val="auto"/>
          <w:lang w:eastAsia="ru-RU"/>
        </w:rPr>
        <w:t xml:space="preserve"> - </w:t>
      </w:r>
      <w:r w:rsidR="00285D50" w:rsidRPr="00285D50">
        <w:rPr>
          <w:rFonts w:eastAsiaTheme="minorEastAsia"/>
          <w:color w:val="auto"/>
          <w:lang w:eastAsia="ru-RU"/>
        </w:rPr>
        <w:t>состояние указателей срабатывания и показания регистраторов срабаты</w:t>
      </w:r>
      <w:r w:rsidR="00285D50" w:rsidRPr="00285D50">
        <w:rPr>
          <w:rFonts w:eastAsiaTheme="minorEastAsia"/>
          <w:color w:val="auto"/>
          <w:lang w:eastAsia="ru-RU"/>
        </w:rPr>
        <w:softHyphen/>
        <w:t>вания</w:t>
      </w:r>
    </w:p>
    <w:p w:rsidR="003E1EFE" w:rsidRPr="00E55A14" w:rsidRDefault="00286348" w:rsidP="00E55A14">
      <w:pPr>
        <w:pStyle w:val="Style11"/>
        <w:widowControl/>
        <w:spacing w:after="120"/>
        <w:jc w:val="both"/>
        <w:rPr>
          <w:i w:val="0"/>
          <w:sz w:val="28"/>
          <w:szCs w:val="28"/>
        </w:rPr>
      </w:pPr>
      <w:r>
        <w:rPr>
          <w:rStyle w:val="FontStyle136"/>
          <w:i w:val="0"/>
          <w:sz w:val="28"/>
          <w:szCs w:val="28"/>
        </w:rPr>
        <w:t xml:space="preserve">На Рис </w:t>
      </w:r>
      <w:r w:rsidR="003E1EFE">
        <w:rPr>
          <w:rStyle w:val="FontStyle136"/>
          <w:i w:val="0"/>
          <w:sz w:val="28"/>
          <w:szCs w:val="28"/>
        </w:rPr>
        <w:t xml:space="preserve">10 </w:t>
      </w:r>
      <w:r>
        <w:rPr>
          <w:rStyle w:val="FontStyle136"/>
          <w:i w:val="0"/>
          <w:sz w:val="28"/>
          <w:szCs w:val="28"/>
        </w:rPr>
        <w:t>представлена группа ОПН на напряжение 0,38 – 110 кВ</w:t>
      </w:r>
      <w:r w:rsidR="003E1EFE">
        <w:rPr>
          <w:rStyle w:val="FontStyle136"/>
          <w:i w:val="0"/>
          <w:sz w:val="28"/>
          <w:szCs w:val="28"/>
        </w:rPr>
        <w:t xml:space="preserve"> </w:t>
      </w:r>
      <w:r w:rsidR="00ED7F3A" w:rsidRPr="007D2621">
        <w:rPr>
          <w:rStyle w:val="FontStyle136"/>
          <w:i w:val="0"/>
          <w:sz w:val="28"/>
          <w:szCs w:val="28"/>
        </w:rPr>
        <w:t>Номенклатура технологических операций, проверок и испытаний при технологическом обслуживании,  испытаниях и ремонтах:</w:t>
      </w:r>
    </w:p>
    <w:p w:rsidR="007E7262" w:rsidRDefault="00E55A14" w:rsidP="003E1EFE">
      <w:pPr>
        <w:rPr>
          <w:lang w:eastAsia="ru-RU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BDB9200" wp14:editId="317CFB85">
            <wp:simplePos x="0" y="0"/>
            <wp:positionH relativeFrom="column">
              <wp:align>left</wp:align>
            </wp:positionH>
            <wp:positionV relativeFrom="paragraph">
              <wp:posOffset>4900930</wp:posOffset>
            </wp:positionV>
            <wp:extent cx="3139440" cy="3333750"/>
            <wp:effectExtent l="0" t="0" r="3810" b="0"/>
            <wp:wrapSquare wrapText="right"/>
            <wp:docPr id="7" name="Рисунок 7" descr="im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_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875" cy="3340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E7262" w:rsidRDefault="007E7262" w:rsidP="003E1EFE">
      <w:pPr>
        <w:rPr>
          <w:lang w:eastAsia="ru-RU"/>
        </w:rPr>
      </w:pPr>
    </w:p>
    <w:p w:rsidR="007E7262" w:rsidRDefault="007E7262" w:rsidP="003E1EFE">
      <w:pPr>
        <w:rPr>
          <w:lang w:eastAsia="ru-RU"/>
        </w:rPr>
      </w:pPr>
    </w:p>
    <w:p w:rsidR="00ED7F3A" w:rsidRPr="003E1EFE" w:rsidRDefault="003E1EFE" w:rsidP="003E1EFE">
      <w:pPr>
        <w:rPr>
          <w:lang w:eastAsia="ru-RU"/>
        </w:rPr>
      </w:pPr>
      <w:r>
        <w:rPr>
          <w:lang w:eastAsia="ru-RU"/>
        </w:rPr>
        <w:t>Рис. 10. Группа ОПН 0,38 – 110 кВ</w:t>
      </w:r>
      <w:bookmarkStart w:id="14" w:name="_GoBack"/>
      <w:bookmarkEnd w:id="14"/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9016"/>
      </w:tblGrid>
      <w:tr w:rsidR="003E1EFE" w:rsidRPr="00ED7F3A" w:rsidTr="003E1EFE">
        <w:tc>
          <w:tcPr>
            <w:tcW w:w="9016" w:type="dxa"/>
          </w:tcPr>
          <w:p w:rsidR="003E1EFE" w:rsidRPr="003E1EFE" w:rsidRDefault="003E1EFE" w:rsidP="003E1E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lastRenderedPageBreak/>
              <w:t xml:space="preserve">1.Очистка разрядника и камеры (шкафа), в </w:t>
            </w:r>
            <w:proofErr w:type="gramStart"/>
            <w:r w:rsidRPr="00ED7F3A">
              <w:rPr>
                <w:rFonts w:eastAsiaTheme="minorEastAsia"/>
                <w:color w:val="auto"/>
                <w:lang w:eastAsia="ru-RU"/>
              </w:rPr>
              <w:t>которых</w:t>
            </w:r>
            <w:proofErr w:type="gramEnd"/>
            <w:r w:rsidRPr="00ED7F3A">
              <w:rPr>
                <w:rFonts w:eastAsiaTheme="minorEastAsia"/>
                <w:color w:val="auto"/>
                <w:lang w:eastAsia="ru-RU"/>
              </w:rPr>
              <w:t xml:space="preserve"> он размещён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7F3A" w:rsidRPr="00ED7F3A" w:rsidTr="003E1EFE">
        <w:tc>
          <w:tcPr>
            <w:tcW w:w="9016" w:type="dxa"/>
          </w:tcPr>
          <w:p w:rsidR="00ED7F3A" w:rsidRPr="00ED7F3A" w:rsidRDefault="00ED7F3A" w:rsidP="00ED7F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t>2.Проверка сопротивления разрядника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7F3A" w:rsidRPr="00ED7F3A" w:rsidTr="003E1EFE">
        <w:tc>
          <w:tcPr>
            <w:tcW w:w="9016" w:type="dxa"/>
          </w:tcPr>
          <w:p w:rsidR="00ED7F3A" w:rsidRPr="00ED7F3A" w:rsidRDefault="00ED7F3A" w:rsidP="00ED7F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t>3. Проверка сопротивления изолирующего основания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7F3A" w:rsidRPr="00ED7F3A" w:rsidTr="003E1EFE">
        <w:tc>
          <w:tcPr>
            <w:tcW w:w="9016" w:type="dxa"/>
          </w:tcPr>
          <w:p w:rsidR="00ED7F3A" w:rsidRPr="00ED7F3A" w:rsidRDefault="00ED7F3A" w:rsidP="00ED7F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t>4. Проверка тока проводи</w:t>
            </w:r>
            <w:r w:rsidRPr="00ED7F3A">
              <w:rPr>
                <w:rFonts w:eastAsiaTheme="minorEastAsia"/>
                <w:color w:val="auto"/>
                <w:lang w:eastAsia="ru-RU"/>
              </w:rPr>
              <w:softHyphen/>
              <w:t>мости при выпрямленном на</w:t>
            </w:r>
            <w:r w:rsidRPr="00ED7F3A">
              <w:rPr>
                <w:rFonts w:eastAsiaTheme="minorEastAsia"/>
                <w:color w:val="auto"/>
                <w:lang w:eastAsia="ru-RU"/>
              </w:rPr>
              <w:softHyphen/>
              <w:t>пряжении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7F3A" w:rsidRPr="00ED7F3A" w:rsidTr="003E1EFE">
        <w:tc>
          <w:tcPr>
            <w:tcW w:w="9016" w:type="dxa"/>
          </w:tcPr>
          <w:p w:rsidR="00ED7F3A" w:rsidRPr="00ED7F3A" w:rsidRDefault="00ED7F3A" w:rsidP="00ED7F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t>5.Проверка пробивного напряжения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ED7F3A" w:rsidRPr="00ED7F3A" w:rsidTr="003E1EFE">
        <w:tc>
          <w:tcPr>
            <w:tcW w:w="9016" w:type="dxa"/>
          </w:tcPr>
          <w:p w:rsidR="00ED7F3A" w:rsidRPr="00ED7F3A" w:rsidRDefault="00ED7F3A" w:rsidP="00ED7F3A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color w:val="auto"/>
                <w:lang w:eastAsia="ru-RU"/>
              </w:rPr>
            </w:pPr>
            <w:r w:rsidRPr="00ED7F3A">
              <w:rPr>
                <w:rFonts w:eastAsiaTheme="minorEastAsia"/>
                <w:color w:val="auto"/>
                <w:lang w:eastAsia="ru-RU"/>
              </w:rPr>
              <w:t>6. Контроль герметичности</w:t>
            </w:r>
            <w:r w:rsidR="002F2AC2">
              <w:rPr>
                <w:rFonts w:eastAsiaTheme="minorEastAsia"/>
                <w:color w:val="auto"/>
                <w:lang w:eastAsia="ru-RU"/>
              </w:rPr>
              <w:t>;</w:t>
            </w:r>
          </w:p>
        </w:tc>
      </w:tr>
      <w:tr w:rsidR="00A918F7" w:rsidRPr="00ED7F3A" w:rsidTr="003E1EFE">
        <w:tc>
          <w:tcPr>
            <w:tcW w:w="9016" w:type="dxa"/>
          </w:tcPr>
          <w:p w:rsidR="00A918F7" w:rsidRPr="00A918F7" w:rsidRDefault="00A918F7" w:rsidP="00ED7F3A">
            <w:pPr>
              <w:autoSpaceDE w:val="0"/>
              <w:autoSpaceDN w:val="0"/>
              <w:adjustRightInd w:val="0"/>
              <w:spacing w:after="0" w:line="240" w:lineRule="auto"/>
              <w:rPr>
                <w:rFonts w:eastAsiaTheme="minorEastAsia"/>
                <w:color w:val="auto"/>
                <w:lang w:eastAsia="ru-RU"/>
              </w:rPr>
            </w:pPr>
            <w:r w:rsidRPr="00A918F7">
              <w:rPr>
                <w:rStyle w:val="FontStyle137"/>
                <w:sz w:val="28"/>
                <w:szCs w:val="28"/>
              </w:rPr>
              <w:t>7.Обследование на пред</w:t>
            </w:r>
            <w:r w:rsidRPr="00A918F7">
              <w:rPr>
                <w:rStyle w:val="FontStyle137"/>
                <w:sz w:val="28"/>
                <w:szCs w:val="28"/>
              </w:rPr>
              <w:softHyphen/>
              <w:t>мет выявления мест повышен</w:t>
            </w:r>
            <w:r w:rsidRPr="00A918F7">
              <w:rPr>
                <w:rStyle w:val="FontStyle137"/>
                <w:sz w:val="28"/>
                <w:szCs w:val="28"/>
              </w:rPr>
              <w:softHyphen/>
              <w:t>ного нагрева</w:t>
            </w:r>
            <w:r w:rsidR="002F2AC2">
              <w:rPr>
                <w:rStyle w:val="FontStyle137"/>
                <w:sz w:val="28"/>
                <w:szCs w:val="28"/>
              </w:rPr>
              <w:t>;</w:t>
            </w:r>
          </w:p>
        </w:tc>
      </w:tr>
      <w:tr w:rsidR="0024519A" w:rsidTr="003E1EFE">
        <w:tc>
          <w:tcPr>
            <w:tcW w:w="9016" w:type="dxa"/>
          </w:tcPr>
          <w:p w:rsidR="0024519A" w:rsidRPr="001E712E" w:rsidRDefault="001E712E" w:rsidP="001E712E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 xml:space="preserve">8. 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t>Проверка сопротивления ОПН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24519A" w:rsidTr="003E1EFE">
        <w:tc>
          <w:tcPr>
            <w:tcW w:w="9016" w:type="dxa"/>
          </w:tcPr>
          <w:p w:rsidR="0024519A" w:rsidRPr="001E712E" w:rsidRDefault="001E712E" w:rsidP="001E712E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>9.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t xml:space="preserve"> Проверка тока проводи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softHyphen/>
              <w:t>мости при напряжении про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softHyphen/>
              <w:t>мышленной частоты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24519A" w:rsidTr="003E1EFE">
        <w:tc>
          <w:tcPr>
            <w:tcW w:w="9016" w:type="dxa"/>
          </w:tcPr>
          <w:p w:rsidR="0024519A" w:rsidRPr="001E712E" w:rsidRDefault="001E712E" w:rsidP="001E712E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>10.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t>Контроль элементов, входящих в комплект приспо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softHyphen/>
              <w:t>соблений для измерения тока проводимости ограничителей под рабочим напряжением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;</w:t>
            </w:r>
          </w:p>
        </w:tc>
      </w:tr>
      <w:tr w:rsidR="0024519A" w:rsidTr="003E1EFE">
        <w:tc>
          <w:tcPr>
            <w:tcW w:w="9016" w:type="dxa"/>
          </w:tcPr>
          <w:p w:rsidR="0024519A" w:rsidRPr="001E712E" w:rsidRDefault="001E712E" w:rsidP="001E712E">
            <w:pPr>
              <w:pStyle w:val="Style43"/>
              <w:widowControl/>
              <w:spacing w:line="240" w:lineRule="auto"/>
              <w:ind w:firstLine="0"/>
              <w:rPr>
                <w:rStyle w:val="FontStyle137"/>
                <w:i w:val="0"/>
                <w:sz w:val="28"/>
                <w:szCs w:val="28"/>
              </w:rPr>
            </w:pPr>
            <w:r>
              <w:rPr>
                <w:rStyle w:val="FontStyle137"/>
                <w:i w:val="0"/>
                <w:sz w:val="28"/>
                <w:szCs w:val="28"/>
              </w:rPr>
              <w:t>11.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t>Обследование на пред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softHyphen/>
              <w:t>мет выявления мест повышен</w:t>
            </w:r>
            <w:r w:rsidR="0024519A" w:rsidRPr="001E712E">
              <w:rPr>
                <w:rStyle w:val="FontStyle137"/>
                <w:i w:val="0"/>
                <w:sz w:val="28"/>
                <w:szCs w:val="28"/>
              </w:rPr>
              <w:softHyphen/>
              <w:t>ного нагрева</w:t>
            </w:r>
            <w:r w:rsidR="002F2AC2">
              <w:rPr>
                <w:rStyle w:val="FontStyle137"/>
                <w:i w:val="0"/>
                <w:sz w:val="28"/>
                <w:szCs w:val="28"/>
              </w:rPr>
              <w:t>.</w:t>
            </w:r>
          </w:p>
        </w:tc>
      </w:tr>
    </w:tbl>
    <w:p w:rsidR="00ED7F3A" w:rsidRPr="00285D50" w:rsidRDefault="00ED7F3A" w:rsidP="00285D50">
      <w:pPr>
        <w:widowControl w:val="0"/>
        <w:tabs>
          <w:tab w:val="left" w:pos="874"/>
        </w:tabs>
        <w:autoSpaceDE w:val="0"/>
        <w:autoSpaceDN w:val="0"/>
        <w:adjustRightInd w:val="0"/>
        <w:spacing w:before="120" w:after="120" w:line="240" w:lineRule="auto"/>
        <w:jc w:val="both"/>
      </w:pPr>
    </w:p>
    <w:sectPr w:rsidR="00ED7F3A" w:rsidRPr="00285D50">
      <w:footerReference w:type="default" r:id="rId1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3507" w:rsidRDefault="008A3507" w:rsidP="003704CC">
      <w:pPr>
        <w:spacing w:after="0" w:line="240" w:lineRule="auto"/>
      </w:pPr>
      <w:r>
        <w:separator/>
      </w:r>
    </w:p>
  </w:endnote>
  <w:endnote w:type="continuationSeparator" w:id="0">
    <w:p w:rsidR="008A3507" w:rsidRDefault="008A3507" w:rsidP="003704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7096604"/>
      <w:docPartObj>
        <w:docPartGallery w:val="Page Numbers (Bottom of Page)"/>
        <w:docPartUnique/>
      </w:docPartObj>
    </w:sdtPr>
    <w:sdtContent>
      <w:p w:rsidR="002F2AC2" w:rsidRDefault="002F2AC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5A14">
          <w:rPr>
            <w:noProof/>
          </w:rPr>
          <w:t>14</w:t>
        </w:r>
        <w:r>
          <w:fldChar w:fldCharType="end"/>
        </w:r>
      </w:p>
    </w:sdtContent>
  </w:sdt>
  <w:p w:rsidR="002F2AC2" w:rsidRDefault="002F2AC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3507" w:rsidRDefault="008A3507" w:rsidP="003704CC">
      <w:pPr>
        <w:spacing w:after="0" w:line="240" w:lineRule="auto"/>
      </w:pPr>
      <w:r>
        <w:separator/>
      </w:r>
    </w:p>
  </w:footnote>
  <w:footnote w:type="continuationSeparator" w:id="0">
    <w:p w:rsidR="008A3507" w:rsidRDefault="008A3507" w:rsidP="003704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42C31C2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11C13E56"/>
    <w:multiLevelType w:val="multilevel"/>
    <w:tmpl w:val="7228EB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3C81C62"/>
    <w:multiLevelType w:val="singleLevel"/>
    <w:tmpl w:val="04A80986"/>
    <w:lvl w:ilvl="0">
      <w:start w:val="2"/>
      <w:numFmt w:val="decimal"/>
      <w:lvlText w:val="15.%1"/>
      <w:legacy w:legacy="1" w:legacySpace="0" w:legacyIndent="547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">
    <w:nsid w:val="23E41456"/>
    <w:multiLevelType w:val="singleLevel"/>
    <w:tmpl w:val="96F0FF86"/>
    <w:lvl w:ilvl="0">
      <w:start w:val="2"/>
      <w:numFmt w:val="decimal"/>
      <w:lvlText w:val="16.%1"/>
      <w:legacy w:legacy="1" w:legacySpace="0" w:legacyIndent="547"/>
      <w:lvlJc w:val="left"/>
      <w:rPr>
        <w:rFonts w:ascii="Times New Roman" w:hAnsi="Times New Roman" w:cs="Times New Roman" w:hint="default"/>
      </w:rPr>
    </w:lvl>
  </w:abstractNum>
  <w:abstractNum w:abstractNumId="4">
    <w:nsid w:val="2EC45620"/>
    <w:multiLevelType w:val="multilevel"/>
    <w:tmpl w:val="5E6E4044"/>
    <w:lvl w:ilvl="0">
      <w:start w:val="5"/>
      <w:numFmt w:val="decimal"/>
      <w:lvlText w:val="%1"/>
      <w:lvlJc w:val="left"/>
      <w:pPr>
        <w:ind w:left="754" w:hanging="360"/>
      </w:pPr>
      <w:rPr>
        <w:rFonts w:eastAsiaTheme="minorHAnsi" w:hint="default"/>
        <w:color w:val="000000"/>
      </w:rPr>
    </w:lvl>
    <w:lvl w:ilvl="1">
      <w:start w:val="2"/>
      <w:numFmt w:val="decimal"/>
      <w:isLgl/>
      <w:lvlText w:val="%1.%2."/>
      <w:lvlJc w:val="left"/>
      <w:pPr>
        <w:ind w:left="1144" w:hanging="75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4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7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3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9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4" w:hanging="2160"/>
      </w:pPr>
      <w:rPr>
        <w:rFonts w:hint="default"/>
      </w:rPr>
    </w:lvl>
  </w:abstractNum>
  <w:abstractNum w:abstractNumId="5">
    <w:nsid w:val="41784C5D"/>
    <w:multiLevelType w:val="hybridMultilevel"/>
    <w:tmpl w:val="2626E4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075397"/>
    <w:multiLevelType w:val="hybridMultilevel"/>
    <w:tmpl w:val="403CAD28"/>
    <w:lvl w:ilvl="0" w:tplc="7BACD9FC">
      <w:start w:val="19"/>
      <w:numFmt w:val="decimal"/>
      <w:lvlText w:val="%1"/>
      <w:lvlJc w:val="left"/>
      <w:pPr>
        <w:ind w:left="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8" w:hanging="360"/>
      </w:pPr>
    </w:lvl>
    <w:lvl w:ilvl="2" w:tplc="0419001B" w:tentative="1">
      <w:start w:val="1"/>
      <w:numFmt w:val="lowerRoman"/>
      <w:lvlText w:val="%3."/>
      <w:lvlJc w:val="right"/>
      <w:pPr>
        <w:ind w:left="2218" w:hanging="180"/>
      </w:pPr>
    </w:lvl>
    <w:lvl w:ilvl="3" w:tplc="0419000F" w:tentative="1">
      <w:start w:val="1"/>
      <w:numFmt w:val="decimal"/>
      <w:lvlText w:val="%4."/>
      <w:lvlJc w:val="left"/>
      <w:pPr>
        <w:ind w:left="2938" w:hanging="360"/>
      </w:pPr>
    </w:lvl>
    <w:lvl w:ilvl="4" w:tplc="04190019" w:tentative="1">
      <w:start w:val="1"/>
      <w:numFmt w:val="lowerLetter"/>
      <w:lvlText w:val="%5."/>
      <w:lvlJc w:val="left"/>
      <w:pPr>
        <w:ind w:left="3658" w:hanging="360"/>
      </w:pPr>
    </w:lvl>
    <w:lvl w:ilvl="5" w:tplc="0419001B" w:tentative="1">
      <w:start w:val="1"/>
      <w:numFmt w:val="lowerRoman"/>
      <w:lvlText w:val="%6."/>
      <w:lvlJc w:val="right"/>
      <w:pPr>
        <w:ind w:left="4378" w:hanging="180"/>
      </w:pPr>
    </w:lvl>
    <w:lvl w:ilvl="6" w:tplc="0419000F" w:tentative="1">
      <w:start w:val="1"/>
      <w:numFmt w:val="decimal"/>
      <w:lvlText w:val="%7."/>
      <w:lvlJc w:val="left"/>
      <w:pPr>
        <w:ind w:left="5098" w:hanging="360"/>
      </w:pPr>
    </w:lvl>
    <w:lvl w:ilvl="7" w:tplc="04190019" w:tentative="1">
      <w:start w:val="1"/>
      <w:numFmt w:val="lowerLetter"/>
      <w:lvlText w:val="%8."/>
      <w:lvlJc w:val="left"/>
      <w:pPr>
        <w:ind w:left="5818" w:hanging="360"/>
      </w:pPr>
    </w:lvl>
    <w:lvl w:ilvl="8" w:tplc="041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7">
    <w:nsid w:val="59916843"/>
    <w:multiLevelType w:val="multilevel"/>
    <w:tmpl w:val="5E6E4044"/>
    <w:lvl w:ilvl="0">
      <w:start w:val="5"/>
      <w:numFmt w:val="decimal"/>
      <w:lvlText w:val="%1"/>
      <w:lvlJc w:val="left"/>
      <w:pPr>
        <w:ind w:left="754" w:hanging="360"/>
      </w:pPr>
      <w:rPr>
        <w:rFonts w:eastAsiaTheme="minorHAnsi" w:hint="default"/>
        <w:color w:val="000000"/>
      </w:rPr>
    </w:lvl>
    <w:lvl w:ilvl="1">
      <w:start w:val="2"/>
      <w:numFmt w:val="decimal"/>
      <w:isLgl/>
      <w:lvlText w:val="%1.%2."/>
      <w:lvlJc w:val="left"/>
      <w:pPr>
        <w:ind w:left="1144" w:hanging="75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144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7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7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3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9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9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4" w:hanging="2160"/>
      </w:pPr>
      <w:rPr>
        <w:rFonts w:hint="default"/>
      </w:rPr>
    </w:lvl>
  </w:abstractNum>
  <w:num w:numId="1">
    <w:abstractNumId w:val="1"/>
  </w:num>
  <w:num w:numId="2">
    <w:abstractNumId w:val="2"/>
    <w:lvlOverride w:ilvl="0">
      <w:startOverride w:val="2"/>
    </w:lvlOverride>
  </w:num>
  <w:num w:numId="3">
    <w:abstractNumId w:val="0"/>
    <w:lvlOverride w:ilvl="0">
      <w:lvl w:ilvl="0">
        <w:numFmt w:val="bullet"/>
        <w:lvlText w:val="-"/>
        <w:legacy w:legacy="1" w:legacySpace="0" w:legacyIndent="153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4"/>
  </w:num>
  <w:num w:numId="7">
    <w:abstractNumId w:val="6"/>
  </w:num>
  <w:num w:numId="8">
    <w:abstractNumId w:val="7"/>
  </w:num>
  <w:num w:numId="9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2BC9"/>
    <w:rsid w:val="000C3F59"/>
    <w:rsid w:val="00116699"/>
    <w:rsid w:val="00121E3A"/>
    <w:rsid w:val="00137897"/>
    <w:rsid w:val="001637D1"/>
    <w:rsid w:val="00187007"/>
    <w:rsid w:val="001A222B"/>
    <w:rsid w:val="001D578C"/>
    <w:rsid w:val="001E2993"/>
    <w:rsid w:val="001E712E"/>
    <w:rsid w:val="001F0236"/>
    <w:rsid w:val="001F6C55"/>
    <w:rsid w:val="00221FBF"/>
    <w:rsid w:val="00244E18"/>
    <w:rsid w:val="0024519A"/>
    <w:rsid w:val="002540DF"/>
    <w:rsid w:val="00262502"/>
    <w:rsid w:val="002647C5"/>
    <w:rsid w:val="0027187A"/>
    <w:rsid w:val="002729F5"/>
    <w:rsid w:val="00273419"/>
    <w:rsid w:val="00285D50"/>
    <w:rsid w:val="00286348"/>
    <w:rsid w:val="002D4B7E"/>
    <w:rsid w:val="002F2AC2"/>
    <w:rsid w:val="002F6CD2"/>
    <w:rsid w:val="00300FC2"/>
    <w:rsid w:val="00344CB7"/>
    <w:rsid w:val="003572FA"/>
    <w:rsid w:val="003704CC"/>
    <w:rsid w:val="003B4549"/>
    <w:rsid w:val="003B7D64"/>
    <w:rsid w:val="003E0BCF"/>
    <w:rsid w:val="003E1EFE"/>
    <w:rsid w:val="003F5E9A"/>
    <w:rsid w:val="00431D25"/>
    <w:rsid w:val="00440F28"/>
    <w:rsid w:val="00481610"/>
    <w:rsid w:val="004C7E01"/>
    <w:rsid w:val="004D5EDD"/>
    <w:rsid w:val="004D75B6"/>
    <w:rsid w:val="004F30D4"/>
    <w:rsid w:val="0050674B"/>
    <w:rsid w:val="00562125"/>
    <w:rsid w:val="00593C0F"/>
    <w:rsid w:val="005B5B3A"/>
    <w:rsid w:val="005C200F"/>
    <w:rsid w:val="00601C66"/>
    <w:rsid w:val="006074E6"/>
    <w:rsid w:val="00627C2C"/>
    <w:rsid w:val="00655950"/>
    <w:rsid w:val="006C68E8"/>
    <w:rsid w:val="0076278E"/>
    <w:rsid w:val="00780A8C"/>
    <w:rsid w:val="00781A22"/>
    <w:rsid w:val="007D1A62"/>
    <w:rsid w:val="007D2621"/>
    <w:rsid w:val="007E593D"/>
    <w:rsid w:val="007E7262"/>
    <w:rsid w:val="00800397"/>
    <w:rsid w:val="0081140E"/>
    <w:rsid w:val="00845589"/>
    <w:rsid w:val="008546BF"/>
    <w:rsid w:val="00856F9F"/>
    <w:rsid w:val="00863AF7"/>
    <w:rsid w:val="00880015"/>
    <w:rsid w:val="008A3507"/>
    <w:rsid w:val="008C112C"/>
    <w:rsid w:val="008D5E41"/>
    <w:rsid w:val="008F6B4E"/>
    <w:rsid w:val="009918B0"/>
    <w:rsid w:val="009A25BF"/>
    <w:rsid w:val="009C6456"/>
    <w:rsid w:val="009F53CC"/>
    <w:rsid w:val="00A72BC9"/>
    <w:rsid w:val="00A918F7"/>
    <w:rsid w:val="00AA3685"/>
    <w:rsid w:val="00AC2D16"/>
    <w:rsid w:val="00AE37C6"/>
    <w:rsid w:val="00AF3721"/>
    <w:rsid w:val="00AF3B78"/>
    <w:rsid w:val="00B30077"/>
    <w:rsid w:val="00B9624A"/>
    <w:rsid w:val="00BB0CCF"/>
    <w:rsid w:val="00BC0184"/>
    <w:rsid w:val="00C278A2"/>
    <w:rsid w:val="00C407D3"/>
    <w:rsid w:val="00C46EC0"/>
    <w:rsid w:val="00C71B1B"/>
    <w:rsid w:val="00CC4E18"/>
    <w:rsid w:val="00CD1596"/>
    <w:rsid w:val="00CD497A"/>
    <w:rsid w:val="00CE4CFD"/>
    <w:rsid w:val="00CF2BBD"/>
    <w:rsid w:val="00D10BD4"/>
    <w:rsid w:val="00D74903"/>
    <w:rsid w:val="00DC4A1F"/>
    <w:rsid w:val="00E15242"/>
    <w:rsid w:val="00E55A14"/>
    <w:rsid w:val="00E86F06"/>
    <w:rsid w:val="00EB2675"/>
    <w:rsid w:val="00ED6034"/>
    <w:rsid w:val="00ED7F3A"/>
    <w:rsid w:val="00F25B71"/>
    <w:rsid w:val="00F92296"/>
    <w:rsid w:val="00FC5CBC"/>
    <w:rsid w:val="00FC61BF"/>
    <w:rsid w:val="00FD23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EDD"/>
  </w:style>
  <w:style w:type="paragraph" w:styleId="1">
    <w:name w:val="heading 1"/>
    <w:basedOn w:val="a"/>
    <w:next w:val="a"/>
    <w:link w:val="10"/>
    <w:uiPriority w:val="9"/>
    <w:qFormat/>
    <w:rsid w:val="007E593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25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2">
    <w:name w:val="Style12"/>
    <w:basedOn w:val="a"/>
    <w:uiPriority w:val="99"/>
    <w:rsid w:val="00B9624A"/>
    <w:pPr>
      <w:widowControl w:val="0"/>
      <w:autoSpaceDE w:val="0"/>
      <w:autoSpaceDN w:val="0"/>
      <w:adjustRightInd w:val="0"/>
      <w:spacing w:after="0" w:line="358" w:lineRule="exact"/>
      <w:ind w:firstLine="715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B9624A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i/>
      <w:color w:val="auto"/>
      <w:sz w:val="24"/>
      <w:szCs w:val="24"/>
      <w:lang w:eastAsia="ru-RU"/>
    </w:rPr>
  </w:style>
  <w:style w:type="character" w:customStyle="1" w:styleId="FontStyle135">
    <w:name w:val="Font Style135"/>
    <w:basedOn w:val="a0"/>
    <w:uiPriority w:val="99"/>
    <w:rsid w:val="00B9624A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36">
    <w:name w:val="Font Style136"/>
    <w:basedOn w:val="a0"/>
    <w:uiPriority w:val="99"/>
    <w:rsid w:val="00B9624A"/>
    <w:rPr>
      <w:rFonts w:ascii="Times New Roman" w:hAnsi="Times New Roman" w:cs="Times New Roman" w:hint="default"/>
      <w:sz w:val="26"/>
      <w:szCs w:val="26"/>
    </w:rPr>
  </w:style>
  <w:style w:type="paragraph" w:customStyle="1" w:styleId="Style9">
    <w:name w:val="Style9"/>
    <w:basedOn w:val="a"/>
    <w:uiPriority w:val="99"/>
    <w:rsid w:val="00B9624A"/>
    <w:pPr>
      <w:widowControl w:val="0"/>
      <w:autoSpaceDE w:val="0"/>
      <w:autoSpaceDN w:val="0"/>
      <w:adjustRightInd w:val="0"/>
      <w:spacing w:after="0" w:line="322" w:lineRule="exact"/>
      <w:ind w:firstLine="710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B9624A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73">
    <w:name w:val="Style73"/>
    <w:basedOn w:val="a"/>
    <w:uiPriority w:val="99"/>
    <w:rsid w:val="003F5E9A"/>
    <w:pPr>
      <w:widowControl w:val="0"/>
      <w:autoSpaceDE w:val="0"/>
      <w:autoSpaceDN w:val="0"/>
      <w:adjustRightInd w:val="0"/>
      <w:spacing w:after="0" w:line="250" w:lineRule="exact"/>
      <w:ind w:firstLine="398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character" w:customStyle="1" w:styleId="FontStyle137">
    <w:name w:val="Font Style137"/>
    <w:basedOn w:val="a0"/>
    <w:uiPriority w:val="99"/>
    <w:rsid w:val="003F5E9A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uiPriority w:val="99"/>
    <w:rsid w:val="003F5E9A"/>
    <w:pPr>
      <w:widowControl w:val="0"/>
      <w:autoSpaceDE w:val="0"/>
      <w:autoSpaceDN w:val="0"/>
      <w:adjustRightInd w:val="0"/>
      <w:spacing w:after="0" w:line="245" w:lineRule="exact"/>
      <w:ind w:firstLine="394"/>
    </w:pPr>
    <w:rPr>
      <w:rFonts w:eastAsiaTheme="minorEastAsia"/>
      <w:i/>
      <w:color w:val="auto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F3B78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370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04CC"/>
  </w:style>
  <w:style w:type="paragraph" w:styleId="a7">
    <w:name w:val="footer"/>
    <w:basedOn w:val="a"/>
    <w:link w:val="a8"/>
    <w:uiPriority w:val="99"/>
    <w:unhideWhenUsed/>
    <w:rsid w:val="00370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4CC"/>
  </w:style>
  <w:style w:type="paragraph" w:customStyle="1" w:styleId="Style60">
    <w:name w:val="Style60"/>
    <w:basedOn w:val="a"/>
    <w:uiPriority w:val="99"/>
    <w:rsid w:val="00CD1596"/>
    <w:pPr>
      <w:widowControl w:val="0"/>
      <w:autoSpaceDE w:val="0"/>
      <w:autoSpaceDN w:val="0"/>
      <w:adjustRightInd w:val="0"/>
      <w:spacing w:after="0" w:line="250" w:lineRule="exact"/>
    </w:pPr>
    <w:rPr>
      <w:rFonts w:eastAsiaTheme="minorEastAsia"/>
      <w:color w:val="auto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E86F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86F06"/>
    <w:rPr>
      <w:rFonts w:ascii="Tahoma" w:hAnsi="Tahoma" w:cs="Tahoma"/>
      <w:sz w:val="16"/>
      <w:szCs w:val="16"/>
    </w:rPr>
  </w:style>
  <w:style w:type="paragraph" w:styleId="ab">
    <w:name w:val="caption"/>
    <w:basedOn w:val="a"/>
    <w:next w:val="a"/>
    <w:unhideWhenUsed/>
    <w:qFormat/>
    <w:rsid w:val="00593C0F"/>
    <w:pPr>
      <w:spacing w:after="0" w:line="360" w:lineRule="auto"/>
      <w:ind w:firstLine="720"/>
      <w:jc w:val="both"/>
    </w:pPr>
    <w:rPr>
      <w:rFonts w:eastAsia="Times New Roman"/>
      <w:color w:val="auto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E593D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c">
    <w:name w:val="TOC Heading"/>
    <w:basedOn w:val="1"/>
    <w:next w:val="a"/>
    <w:uiPriority w:val="39"/>
    <w:semiHidden/>
    <w:unhideWhenUsed/>
    <w:qFormat/>
    <w:rsid w:val="007E593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E593D"/>
    <w:pPr>
      <w:spacing w:after="100"/>
    </w:pPr>
  </w:style>
  <w:style w:type="character" w:styleId="ad">
    <w:name w:val="Hyperlink"/>
    <w:basedOn w:val="a0"/>
    <w:uiPriority w:val="99"/>
    <w:unhideWhenUsed/>
    <w:rsid w:val="007E593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color w:val="000000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5EDD"/>
  </w:style>
  <w:style w:type="paragraph" w:styleId="1">
    <w:name w:val="heading 1"/>
    <w:basedOn w:val="a"/>
    <w:next w:val="a"/>
    <w:link w:val="10"/>
    <w:uiPriority w:val="9"/>
    <w:qFormat/>
    <w:rsid w:val="007E593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A25B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2">
    <w:name w:val="Style12"/>
    <w:basedOn w:val="a"/>
    <w:uiPriority w:val="99"/>
    <w:rsid w:val="00B9624A"/>
    <w:pPr>
      <w:widowControl w:val="0"/>
      <w:autoSpaceDE w:val="0"/>
      <w:autoSpaceDN w:val="0"/>
      <w:adjustRightInd w:val="0"/>
      <w:spacing w:after="0" w:line="358" w:lineRule="exact"/>
      <w:ind w:firstLine="715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B9624A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i/>
      <w:color w:val="auto"/>
      <w:sz w:val="24"/>
      <w:szCs w:val="24"/>
      <w:lang w:eastAsia="ru-RU"/>
    </w:rPr>
  </w:style>
  <w:style w:type="character" w:customStyle="1" w:styleId="FontStyle135">
    <w:name w:val="Font Style135"/>
    <w:basedOn w:val="a0"/>
    <w:uiPriority w:val="99"/>
    <w:rsid w:val="00B9624A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36">
    <w:name w:val="Font Style136"/>
    <w:basedOn w:val="a0"/>
    <w:uiPriority w:val="99"/>
    <w:rsid w:val="00B9624A"/>
    <w:rPr>
      <w:rFonts w:ascii="Times New Roman" w:hAnsi="Times New Roman" w:cs="Times New Roman" w:hint="default"/>
      <w:sz w:val="26"/>
      <w:szCs w:val="26"/>
    </w:rPr>
  </w:style>
  <w:style w:type="paragraph" w:customStyle="1" w:styleId="Style9">
    <w:name w:val="Style9"/>
    <w:basedOn w:val="a"/>
    <w:uiPriority w:val="99"/>
    <w:rsid w:val="00B9624A"/>
    <w:pPr>
      <w:widowControl w:val="0"/>
      <w:autoSpaceDE w:val="0"/>
      <w:autoSpaceDN w:val="0"/>
      <w:adjustRightInd w:val="0"/>
      <w:spacing w:after="0" w:line="322" w:lineRule="exact"/>
      <w:ind w:firstLine="710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B9624A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i/>
      <w:color w:val="auto"/>
      <w:sz w:val="24"/>
      <w:szCs w:val="24"/>
      <w:lang w:eastAsia="ru-RU"/>
    </w:rPr>
  </w:style>
  <w:style w:type="paragraph" w:customStyle="1" w:styleId="Style73">
    <w:name w:val="Style73"/>
    <w:basedOn w:val="a"/>
    <w:uiPriority w:val="99"/>
    <w:rsid w:val="003F5E9A"/>
    <w:pPr>
      <w:widowControl w:val="0"/>
      <w:autoSpaceDE w:val="0"/>
      <w:autoSpaceDN w:val="0"/>
      <w:adjustRightInd w:val="0"/>
      <w:spacing w:after="0" w:line="250" w:lineRule="exact"/>
      <w:ind w:firstLine="398"/>
      <w:jc w:val="both"/>
    </w:pPr>
    <w:rPr>
      <w:rFonts w:eastAsiaTheme="minorEastAsia"/>
      <w:i/>
      <w:color w:val="auto"/>
      <w:sz w:val="24"/>
      <w:szCs w:val="24"/>
      <w:lang w:eastAsia="ru-RU"/>
    </w:rPr>
  </w:style>
  <w:style w:type="character" w:customStyle="1" w:styleId="FontStyle137">
    <w:name w:val="Font Style137"/>
    <w:basedOn w:val="a0"/>
    <w:uiPriority w:val="99"/>
    <w:rsid w:val="003F5E9A"/>
    <w:rPr>
      <w:rFonts w:ascii="Times New Roman" w:hAnsi="Times New Roman" w:cs="Times New Roman"/>
      <w:sz w:val="24"/>
      <w:szCs w:val="24"/>
    </w:rPr>
  </w:style>
  <w:style w:type="paragraph" w:customStyle="1" w:styleId="Style43">
    <w:name w:val="Style43"/>
    <w:basedOn w:val="a"/>
    <w:uiPriority w:val="99"/>
    <w:rsid w:val="003F5E9A"/>
    <w:pPr>
      <w:widowControl w:val="0"/>
      <w:autoSpaceDE w:val="0"/>
      <w:autoSpaceDN w:val="0"/>
      <w:adjustRightInd w:val="0"/>
      <w:spacing w:after="0" w:line="245" w:lineRule="exact"/>
      <w:ind w:firstLine="394"/>
    </w:pPr>
    <w:rPr>
      <w:rFonts w:eastAsiaTheme="minorEastAsia"/>
      <w:i/>
      <w:color w:val="auto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AF3B78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370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704CC"/>
  </w:style>
  <w:style w:type="paragraph" w:styleId="a7">
    <w:name w:val="footer"/>
    <w:basedOn w:val="a"/>
    <w:link w:val="a8"/>
    <w:uiPriority w:val="99"/>
    <w:unhideWhenUsed/>
    <w:rsid w:val="00370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4CC"/>
  </w:style>
  <w:style w:type="paragraph" w:customStyle="1" w:styleId="Style60">
    <w:name w:val="Style60"/>
    <w:basedOn w:val="a"/>
    <w:uiPriority w:val="99"/>
    <w:rsid w:val="00CD1596"/>
    <w:pPr>
      <w:widowControl w:val="0"/>
      <w:autoSpaceDE w:val="0"/>
      <w:autoSpaceDN w:val="0"/>
      <w:adjustRightInd w:val="0"/>
      <w:spacing w:after="0" w:line="250" w:lineRule="exact"/>
    </w:pPr>
    <w:rPr>
      <w:rFonts w:eastAsiaTheme="minorEastAsia"/>
      <w:color w:val="auto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E86F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86F06"/>
    <w:rPr>
      <w:rFonts w:ascii="Tahoma" w:hAnsi="Tahoma" w:cs="Tahoma"/>
      <w:sz w:val="16"/>
      <w:szCs w:val="16"/>
    </w:rPr>
  </w:style>
  <w:style w:type="paragraph" w:styleId="ab">
    <w:name w:val="caption"/>
    <w:basedOn w:val="a"/>
    <w:next w:val="a"/>
    <w:unhideWhenUsed/>
    <w:qFormat/>
    <w:rsid w:val="00593C0F"/>
    <w:pPr>
      <w:spacing w:after="0" w:line="360" w:lineRule="auto"/>
      <w:ind w:firstLine="720"/>
      <w:jc w:val="both"/>
    </w:pPr>
    <w:rPr>
      <w:rFonts w:eastAsia="Times New Roman"/>
      <w:color w:val="auto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7E593D"/>
    <w:rPr>
      <w:rFonts w:asciiTheme="majorHAnsi" w:eastAsiaTheme="majorEastAsia" w:hAnsiTheme="majorHAnsi" w:cstheme="majorBidi"/>
      <w:b/>
      <w:bCs/>
      <w:color w:val="365F91" w:themeColor="accent1" w:themeShade="BF"/>
    </w:rPr>
  </w:style>
  <w:style w:type="paragraph" w:styleId="ac">
    <w:name w:val="TOC Heading"/>
    <w:basedOn w:val="1"/>
    <w:next w:val="a"/>
    <w:uiPriority w:val="39"/>
    <w:semiHidden/>
    <w:unhideWhenUsed/>
    <w:qFormat/>
    <w:rsid w:val="007E593D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E593D"/>
    <w:pPr>
      <w:spacing w:after="100"/>
    </w:pPr>
  </w:style>
  <w:style w:type="character" w:styleId="ad">
    <w:name w:val="Hyperlink"/>
    <w:basedOn w:val="a0"/>
    <w:uiPriority w:val="99"/>
    <w:unhideWhenUsed/>
    <w:rsid w:val="007E593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1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56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jp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07D62F-9182-48F3-91F3-C09B9F8F4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550</TotalTime>
  <Pages>14</Pages>
  <Words>2967</Words>
  <Characters>16915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днс</dc:creator>
  <cp:lastModifiedBy>днс</cp:lastModifiedBy>
  <cp:revision>58</cp:revision>
  <dcterms:created xsi:type="dcterms:W3CDTF">2014-07-04T14:55:00Z</dcterms:created>
  <dcterms:modified xsi:type="dcterms:W3CDTF">2015-06-01T19:28:00Z</dcterms:modified>
</cp:coreProperties>
</file>